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13279" w14:textId="77777777" w:rsidR="00C8043B" w:rsidRDefault="00C8043B" w:rsidP="00C8043B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534F1887" w14:textId="77777777" w:rsidR="0004220F" w:rsidRDefault="0004220F">
      <w:pPr>
        <w:pStyle w:val="Standard"/>
        <w:jc w:val="center"/>
        <w:rPr>
          <w:rFonts w:ascii="Times New Roman" w:hAnsi="Times New Roman"/>
          <w:b/>
        </w:rPr>
      </w:pPr>
    </w:p>
    <w:p w14:paraId="1C6CC577" w14:textId="77777777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567"/>
        <w:gridCol w:w="819"/>
        <w:gridCol w:w="315"/>
        <w:gridCol w:w="142"/>
        <w:gridCol w:w="1044"/>
      </w:tblGrid>
      <w:tr w:rsidR="0004220F" w14:paraId="389BBA7F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03894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75125" w14:textId="3E5FE255" w:rsidR="0004220F" w:rsidRDefault="005E5DE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Infrastruktura krytyczna na różnych poziomach zarządzania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0C7F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337AD" w14:textId="77777777" w:rsidR="0004220F" w:rsidRDefault="0004220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4220F" w14:paraId="47FB709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E5B06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6DA8E" w14:textId="10027911" w:rsidR="0004220F" w:rsidRDefault="0042173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04220F" w14:paraId="790FE39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A7BF7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26DEC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4220F" w14:paraId="214FBA0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B8839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5E784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04220F" w14:paraId="685E37E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14B62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5AD17" w14:textId="77777777" w:rsidR="0004220F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</w:t>
            </w:r>
          </w:p>
        </w:tc>
      </w:tr>
      <w:tr w:rsidR="0004220F" w14:paraId="25CF584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46082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713CC" w14:textId="05795954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3D76EB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04220F" w14:paraId="57B36EF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A2845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7AF0D" w14:textId="369484E8" w:rsidR="0004220F" w:rsidRDefault="00BE60D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04220F" w14:paraId="6DE04E46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49E73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F5567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C3007" w14:textId="6E54D0DC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D76EB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B4DB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4220F" w14:paraId="6FEC8282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7BE8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4241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88BC7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6FE79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D561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CFDBB" w14:textId="42D75488" w:rsidR="0004220F" w:rsidRDefault="00EF4373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D76EB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EEA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3CB88" w14:textId="77777777" w:rsidR="0004220F" w:rsidRDefault="000E1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4173E" w14:textId="77777777" w:rsidR="0004220F" w:rsidRDefault="0004220F"/>
        </w:tc>
      </w:tr>
      <w:tr w:rsidR="0004220F" w14:paraId="5606490D" w14:textId="77777777" w:rsidTr="00115DE9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79F06" w14:textId="77777777" w:rsidR="0004220F" w:rsidRDefault="0004220F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C954D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888EF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A0A2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7D3242C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F8ED1" w14:textId="77777777" w:rsidR="0004220F" w:rsidRDefault="00BE60D4" w:rsidP="00B24E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B24E4C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0096B" w14:textId="77777777" w:rsidR="0004220F" w:rsidRDefault="00BE60D4" w:rsidP="00115DE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E17C8" w14:paraId="49F2301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D693D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B2A1E" w14:textId="5A71D9C9" w:rsidR="000E17C8" w:rsidRDefault="000E17C8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  <w:r w:rsidR="00AC6F1B">
              <w:rPr>
                <w:sz w:val="14"/>
                <w:szCs w:val="14"/>
              </w:rPr>
              <w:t>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B9C63" w14:textId="3FE351BA" w:rsidR="000E17C8" w:rsidRDefault="00AC6F1B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B537D" w14:textId="7E561334" w:rsidR="000E17C8" w:rsidRDefault="000E17C8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="00AC6F1B">
              <w:rPr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3E924" w14:textId="77777777" w:rsidR="003F3BCF" w:rsidRPr="003F3BCF" w:rsidRDefault="003F3BCF" w:rsidP="003F3BCF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3F3BCF">
              <w:rPr>
                <w:rFonts w:eastAsia="Times New Roman" w:cs="Times New Roman"/>
                <w:sz w:val="16"/>
                <w:szCs w:val="16"/>
                <w:lang w:bidi="ar-SA"/>
              </w:rPr>
              <w:t>Zaliczenie na ocenę – na ocenę końcową składa się ocena z kolokwium zaliczeniowego (test).</w:t>
            </w:r>
          </w:p>
          <w:p w14:paraId="3DC3B563" w14:textId="77777777" w:rsidR="003F3BCF" w:rsidRPr="003F3BCF" w:rsidRDefault="003F3BCF" w:rsidP="003F3BCF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3F3BCF">
              <w:rPr>
                <w:rFonts w:eastAsia="Times New Roman" w:cs="Times New Roman"/>
                <w:sz w:val="16"/>
                <w:szCs w:val="16"/>
                <w:lang w:bidi="ar-SA"/>
              </w:rPr>
              <w:t>Łącznie można uzyskać maksymalnie 100 punktów, co odpowiada:</w:t>
            </w:r>
          </w:p>
          <w:p w14:paraId="1812705B" w14:textId="77777777" w:rsidR="003F3BCF" w:rsidRPr="003F3BCF" w:rsidRDefault="003F3BCF" w:rsidP="003F3BCF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3F3BCF">
              <w:rPr>
                <w:rFonts w:eastAsia="Times New Roman" w:cs="Times New Roman"/>
                <w:sz w:val="16"/>
                <w:szCs w:val="16"/>
                <w:lang w:bidi="ar-SA"/>
              </w:rPr>
              <w:t>1) ocena 5,0 – 91-100% z punktów,</w:t>
            </w:r>
          </w:p>
          <w:p w14:paraId="166D2149" w14:textId="77777777" w:rsidR="003F3BCF" w:rsidRPr="003F3BCF" w:rsidRDefault="003F3BCF" w:rsidP="003F3BCF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3F3BCF">
              <w:rPr>
                <w:rFonts w:eastAsia="Times New Roman" w:cs="Times New Roman"/>
                <w:sz w:val="16"/>
                <w:szCs w:val="16"/>
                <w:lang w:bidi="ar-SA"/>
              </w:rPr>
              <w:t>2) ocena 4,5 – 81-90% z punktów,</w:t>
            </w:r>
          </w:p>
          <w:p w14:paraId="73A2B945" w14:textId="77777777" w:rsidR="003F3BCF" w:rsidRPr="003F3BCF" w:rsidRDefault="003F3BCF" w:rsidP="003F3BCF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3F3BCF">
              <w:rPr>
                <w:rFonts w:eastAsia="Times New Roman" w:cs="Times New Roman"/>
                <w:sz w:val="16"/>
                <w:szCs w:val="16"/>
                <w:lang w:bidi="ar-SA"/>
              </w:rPr>
              <w:t>3) ocena 4,0 – 71-80% z punktów,</w:t>
            </w:r>
          </w:p>
          <w:p w14:paraId="44AA7E68" w14:textId="77777777" w:rsidR="003F3BCF" w:rsidRPr="003F3BCF" w:rsidRDefault="003F3BCF" w:rsidP="003F3BCF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3F3BCF">
              <w:rPr>
                <w:rFonts w:eastAsia="Times New Roman" w:cs="Times New Roman"/>
                <w:sz w:val="16"/>
                <w:szCs w:val="16"/>
                <w:lang w:bidi="ar-SA"/>
              </w:rPr>
              <w:t>4) ocena 3,5 – 61-70% z punktów,</w:t>
            </w:r>
          </w:p>
          <w:p w14:paraId="5BC03CD0" w14:textId="77777777" w:rsidR="003F3BCF" w:rsidRPr="003F3BCF" w:rsidRDefault="003F3BCF" w:rsidP="003F3BCF">
            <w:pPr>
              <w:widowControl/>
              <w:jc w:val="both"/>
              <w:rPr>
                <w:rFonts w:eastAsia="Times New Roman" w:cs="Times New Roman"/>
                <w:sz w:val="16"/>
                <w:szCs w:val="16"/>
                <w:lang w:bidi="ar-SA"/>
              </w:rPr>
            </w:pPr>
            <w:r w:rsidRPr="003F3BCF">
              <w:rPr>
                <w:rFonts w:eastAsia="Times New Roman" w:cs="Times New Roman"/>
                <w:sz w:val="16"/>
                <w:szCs w:val="16"/>
                <w:lang w:bidi="ar-SA"/>
              </w:rPr>
              <w:t>5) ocena 3,0 – 51-60% z punktów,</w:t>
            </w:r>
          </w:p>
          <w:p w14:paraId="13AEADDE" w14:textId="78E9DA04" w:rsidR="000E17C8" w:rsidRDefault="003F3BCF" w:rsidP="003F3BC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3BCF">
              <w:rPr>
                <w:rFonts w:ascii="Times New Roman" w:eastAsia="SimSun" w:hAnsi="Times New Roman" w:cs="Mangal"/>
                <w:sz w:val="16"/>
                <w:szCs w:val="16"/>
                <w:lang w:bidi="hi-IN"/>
              </w:rPr>
              <w:t>6) ocena 2,0 – 0-50% z punktów.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0CDC1" w14:textId="77777777" w:rsidR="000E17C8" w:rsidRDefault="006F56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0E17C8" w14:paraId="702D8B1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CC1EB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8381A" w14:textId="5B6BBC58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D0E4B" w14:textId="6BB6B5DC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2CB7" w14:textId="09ADCDA4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AEDD5" w14:textId="5C141671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2C2F3" w14:textId="39923587" w:rsidR="000E17C8" w:rsidRDefault="000E1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240F4A24" w14:textId="77777777" w:rsidTr="00CB41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DCEA5" w14:textId="77777777" w:rsidR="000E17C8" w:rsidRDefault="000E17C8" w:rsidP="00CB41D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D48F6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4E7FA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416CC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B53B3" w14:textId="77777777" w:rsidR="000E17C8" w:rsidRDefault="000E17C8" w:rsidP="00CB41D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6A75D" w14:textId="77777777" w:rsidR="000E17C8" w:rsidRDefault="000E17C8" w:rsidP="00CB41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435167D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C191F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CB67D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1DFE7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7A2EA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1F0E9" w14:textId="77777777" w:rsidR="000E17C8" w:rsidRDefault="000E17C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3BE89" w14:textId="77777777" w:rsidR="000E17C8" w:rsidRDefault="000E1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7CA245D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94B58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C3732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E7D44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8562C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E9FDD" w14:textId="77777777" w:rsidR="000E17C8" w:rsidRDefault="000E17C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7BEDF" w14:textId="77777777" w:rsidR="000E17C8" w:rsidRDefault="000E1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F3BCF" w14:paraId="29466FB8" w14:textId="77777777" w:rsidTr="002F2DF3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DC787" w14:textId="77777777" w:rsidR="003F3BCF" w:rsidRDefault="003F3BCF" w:rsidP="003F3BC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C8D70" w14:textId="36D00977" w:rsidR="003F3BCF" w:rsidRPr="00B0396B" w:rsidRDefault="003F3BCF" w:rsidP="003F3BCF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AE438" w14:textId="62E2CFF9" w:rsidR="003F3BCF" w:rsidRDefault="003F3BCF" w:rsidP="003F3BCF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20CB7" w14:textId="73140C30" w:rsidR="003F3BCF" w:rsidRDefault="003F3BCF" w:rsidP="003F3BCF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0732F" w14:textId="77777777" w:rsidR="003F3BCF" w:rsidRDefault="003F3BCF" w:rsidP="003F3BCF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– warunkiem uzyskania zaliczenia jest obecność i aktywny udział w zajęciach. Na ocenę końcową składają się oceny cząstkowe z:</w:t>
            </w:r>
          </w:p>
          <w:p w14:paraId="298F828E" w14:textId="77777777" w:rsidR="003F3BCF" w:rsidRDefault="003F3BCF" w:rsidP="003F3BCF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1) aktywnego udziału w zajęciach, w tym z wykonywanych zadań </w:t>
            </w:r>
            <w:r w:rsidRPr="00F77529">
              <w:rPr>
                <w:rFonts w:ascii="Times New Roman" w:hAnsi="Times New Roman"/>
                <w:sz w:val="16"/>
                <w:szCs w:val="16"/>
              </w:rPr>
              <w:t>–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80 punktów,</w:t>
            </w:r>
          </w:p>
          <w:p w14:paraId="01904912" w14:textId="77777777" w:rsidR="003F3BCF" w:rsidRDefault="003F3BCF" w:rsidP="003F3BCF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2) kolokwium zaliczeniowego – 20 punktów.</w:t>
            </w:r>
          </w:p>
          <w:p w14:paraId="174FF5F5" w14:textId="77777777" w:rsidR="003F3BCF" w:rsidRPr="00F77529" w:rsidRDefault="003F3BCF" w:rsidP="003F3BCF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Łącznie można uzyskać maksymalnie 100 punktów, co odpowiada:</w:t>
            </w:r>
          </w:p>
          <w:p w14:paraId="719B773E" w14:textId="77777777" w:rsidR="003F3BCF" w:rsidRDefault="003F3BCF" w:rsidP="003F3BCF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1) 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 xml:space="preserve">,0 – 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1-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0% z punktów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14:paraId="743A768D" w14:textId="77777777" w:rsidR="003F3BCF" w:rsidRDefault="003F3BCF" w:rsidP="003F3BCF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2) 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1-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0% z punktów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14:paraId="01E2EC8C" w14:textId="77777777" w:rsidR="003F3BCF" w:rsidRDefault="003F3BCF" w:rsidP="003F3BCF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3) 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 xml:space="preserve">,0 – 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1-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0% z punktów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14:paraId="79996AEE" w14:textId="77777777" w:rsidR="003F3BCF" w:rsidRDefault="003F3BCF" w:rsidP="003F3BCF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4) 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1-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0% z punktów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14:paraId="0DA835E3" w14:textId="77777777" w:rsidR="003F3BCF" w:rsidRDefault="003F3BCF" w:rsidP="003F3BCF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5) 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 xml:space="preserve">,0 – 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1-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340498">
              <w:rPr>
                <w:rFonts w:ascii="Times New Roman" w:hAnsi="Times New Roman"/>
                <w:sz w:val="16"/>
                <w:szCs w:val="16"/>
              </w:rPr>
              <w:t>0% z punktów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14:paraId="278E9030" w14:textId="0927EE9B" w:rsidR="003F3BCF" w:rsidRDefault="003F3BCF" w:rsidP="003F3BC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6) ocena 2,0 – 0-50% z punktów.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E54C3" w14:textId="391C54FC" w:rsidR="003F3BCF" w:rsidRDefault="003F3BCF" w:rsidP="003F3B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3D76EB" w14:paraId="6DAFA100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8A623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A3A59" w14:textId="21DADE53" w:rsidR="003D76EB" w:rsidRDefault="003D76E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</w:t>
            </w:r>
            <w:r w:rsidR="00AC6F1B">
              <w:rPr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D338F" w14:textId="51D3D369" w:rsidR="003D76EB" w:rsidRDefault="003D76E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  <w:r w:rsidR="00AC6F1B">
              <w:rPr>
                <w:sz w:val="14"/>
                <w:szCs w:val="14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FDCE0" w14:textId="4D3226FA" w:rsidR="003D76EB" w:rsidRDefault="003D76E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  <w:r w:rsidR="00AC6F1B">
              <w:rPr>
                <w:sz w:val="14"/>
                <w:szCs w:val="14"/>
              </w:rPr>
              <w:t>/18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954D0" w14:textId="77777777" w:rsidR="003D76EB" w:rsidRDefault="003D76EB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7AECA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965B5" w14:textId="77777777" w:rsidR="003D76EB" w:rsidRDefault="003D76EB" w:rsidP="003F3B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3D76EB" w14:paraId="2003E835" w14:textId="77777777" w:rsidTr="00A0701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06B73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2E157" w14:textId="3C953BFA" w:rsidR="003D76EB" w:rsidRDefault="003D76EB" w:rsidP="00EC781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BB01B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FCC0E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42388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F3BCF" w14:paraId="007E4D58" w14:textId="77777777" w:rsidTr="009F68DE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BD5FE" w14:textId="77777777" w:rsidR="003F3BCF" w:rsidRDefault="003F3BCF" w:rsidP="003F3B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D33A8" w14:textId="77777777" w:rsidR="003F3BCF" w:rsidRDefault="003F3BCF" w:rsidP="003F3B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3B1B0" w14:textId="4BCD2CEA" w:rsidR="003F3BCF" w:rsidRPr="004C2A92" w:rsidRDefault="003F3BCF" w:rsidP="003F3BCF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5DE9">
              <w:rPr>
                <w:rFonts w:ascii="Times New Roman" w:hAnsi="Times New Roman"/>
                <w:sz w:val="16"/>
                <w:szCs w:val="16"/>
              </w:rPr>
              <w:t xml:space="preserve">Ma pogłębioną wiedzę o prawno-administracyjnym zarządzaniu </w:t>
            </w:r>
            <w:r w:rsidR="00265BEB">
              <w:rPr>
                <w:rFonts w:ascii="Times New Roman" w:hAnsi="Times New Roman"/>
                <w:sz w:val="16"/>
                <w:szCs w:val="16"/>
              </w:rPr>
              <w:t>infrastrukturą krytyczną</w:t>
            </w:r>
            <w:r w:rsidRPr="00115DE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65BEB">
              <w:rPr>
                <w:rFonts w:ascii="Times New Roman" w:hAnsi="Times New Roman"/>
                <w:sz w:val="16"/>
                <w:szCs w:val="16"/>
              </w:rPr>
              <w:t xml:space="preserve">państwa </w:t>
            </w:r>
            <w:r w:rsidRPr="00115DE9">
              <w:rPr>
                <w:rFonts w:ascii="Times New Roman" w:hAnsi="Times New Roman"/>
                <w:sz w:val="16"/>
                <w:szCs w:val="16"/>
              </w:rPr>
              <w:t>w sytuacjach kryzysowych, w tym w stanach nadzwyczajnych</w:t>
            </w:r>
            <w:r w:rsidR="001E1FA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477F1" w14:textId="54AAA056" w:rsidR="003F3BCF" w:rsidRPr="00517765" w:rsidRDefault="003F3BCF" w:rsidP="003F3B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6B9D">
              <w:rPr>
                <w:rFonts w:ascii="Times New Roman" w:hAnsi="Times New Roman"/>
                <w:sz w:val="18"/>
                <w:szCs w:val="18"/>
              </w:rPr>
              <w:t>K_W11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663C6" w14:textId="67942F37" w:rsidR="003F3BCF" w:rsidRPr="00F52E69" w:rsidRDefault="003F3BCF" w:rsidP="003F3BCF">
            <w:pPr>
              <w:pStyle w:val="Standard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08437F">
              <w:rPr>
                <w:rFonts w:ascii="Times New Roman" w:hAnsi="Times New Roman"/>
                <w:sz w:val="16"/>
                <w:szCs w:val="16"/>
              </w:rPr>
              <w:t>Wykład, seminarium</w:t>
            </w:r>
          </w:p>
        </w:tc>
      </w:tr>
      <w:tr w:rsidR="003F3BCF" w14:paraId="66FC71DB" w14:textId="77777777" w:rsidTr="009F68DE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9D51B" w14:textId="77777777" w:rsidR="003F3BCF" w:rsidRDefault="003F3BCF" w:rsidP="003F3BC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11FC2" w14:textId="77777777" w:rsidR="003F3BCF" w:rsidRDefault="003F3BCF" w:rsidP="003F3B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C4E9A" w14:textId="1940EE58" w:rsidR="003F3BCF" w:rsidRPr="004C2A92" w:rsidRDefault="003F3BCF" w:rsidP="003F3BCF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5DE9">
              <w:rPr>
                <w:rFonts w:ascii="Times New Roman" w:hAnsi="Times New Roman"/>
                <w:sz w:val="16"/>
                <w:szCs w:val="16"/>
              </w:rPr>
              <w:t xml:space="preserve">Ma pogłębioną wiedzę na temat realizacji procesu zarządzania projektami w </w:t>
            </w:r>
            <w:r w:rsidR="00265BEB">
              <w:rPr>
                <w:rFonts w:ascii="Times New Roman" w:hAnsi="Times New Roman"/>
                <w:sz w:val="16"/>
                <w:szCs w:val="16"/>
              </w:rPr>
              <w:t>obszarze infrastruktury krytycznej państwa</w:t>
            </w:r>
            <w:r w:rsidRPr="00115DE9">
              <w:rPr>
                <w:rFonts w:ascii="Times New Roman" w:hAnsi="Times New Roman"/>
                <w:sz w:val="16"/>
                <w:szCs w:val="16"/>
              </w:rPr>
              <w:t xml:space="preserve"> z </w:t>
            </w:r>
            <w:r w:rsidR="00F50916">
              <w:rPr>
                <w:rFonts w:ascii="Times New Roman" w:hAnsi="Times New Roman"/>
                <w:sz w:val="16"/>
                <w:szCs w:val="16"/>
              </w:rPr>
              <w:t>uwzględnieniem wymogu zapewnienia</w:t>
            </w:r>
            <w:r w:rsidRPr="00115DE9">
              <w:rPr>
                <w:rFonts w:ascii="Times New Roman" w:hAnsi="Times New Roman"/>
                <w:sz w:val="16"/>
                <w:szCs w:val="16"/>
              </w:rPr>
              <w:t xml:space="preserve"> ochrony wartości intelektualnej i przemysłowej</w:t>
            </w:r>
            <w:r w:rsidR="001E1FA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02223" w14:textId="4F0C1BA5" w:rsidR="003F3BCF" w:rsidRDefault="003F3BCF" w:rsidP="003F3B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6B9D">
              <w:rPr>
                <w:rFonts w:ascii="Times New Roman" w:hAnsi="Times New Roman"/>
                <w:sz w:val="18"/>
                <w:szCs w:val="18"/>
              </w:rPr>
              <w:t>K_W17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AA1C3" w14:textId="77777777" w:rsidR="003F3BCF" w:rsidRPr="00F52E69" w:rsidRDefault="003F3BCF" w:rsidP="003F3B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3F3BCF" w14:paraId="389D98B8" w14:textId="77777777" w:rsidTr="001A589E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0A8A7" w14:textId="77777777" w:rsidR="003F3BCF" w:rsidRDefault="003F3BCF" w:rsidP="003F3B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2F03A" w14:textId="77777777" w:rsidR="003F3BCF" w:rsidRDefault="003F3BCF" w:rsidP="003F3B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6A794" w14:textId="6B045792" w:rsidR="003F3BCF" w:rsidRPr="00265BEB" w:rsidRDefault="003F3BCF" w:rsidP="003F3BCF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65BEB">
              <w:rPr>
                <w:rFonts w:ascii="Times New Roman" w:hAnsi="Times New Roman"/>
                <w:sz w:val="16"/>
                <w:szCs w:val="16"/>
              </w:rPr>
              <w:t>Potrafi, w oparciu o posiadaną wiedzę, prawidłowo identyfikować, a także wyjaśniać</w:t>
            </w:r>
            <w:r w:rsidR="00F50916">
              <w:rPr>
                <w:rFonts w:ascii="Times New Roman" w:hAnsi="Times New Roman"/>
                <w:sz w:val="16"/>
                <w:szCs w:val="16"/>
              </w:rPr>
              <w:t> wybrane</w:t>
            </w:r>
            <w:r w:rsidRPr="00265BEB">
              <w:rPr>
                <w:rFonts w:ascii="Times New Roman" w:hAnsi="Times New Roman"/>
                <w:sz w:val="16"/>
                <w:szCs w:val="16"/>
              </w:rPr>
              <w:t xml:space="preserve"> relacje zachodzące pomiędzy różnymi płaszczyznami organizacyjnymi i funkcjonalnymi</w:t>
            </w:r>
            <w:r w:rsidR="00265BEB">
              <w:rPr>
                <w:rFonts w:ascii="Times New Roman" w:hAnsi="Times New Roman"/>
                <w:sz w:val="16"/>
                <w:szCs w:val="16"/>
              </w:rPr>
              <w:t xml:space="preserve"> infrastruktury krytycznej</w:t>
            </w:r>
            <w:r w:rsidRPr="00265BEB">
              <w:rPr>
                <w:rFonts w:ascii="Times New Roman" w:hAnsi="Times New Roman"/>
                <w:sz w:val="16"/>
                <w:szCs w:val="16"/>
              </w:rPr>
              <w:t xml:space="preserve"> w różnych uwarunkowaniach funkcjonowania państwa, w tym w stanach nadzwyczajnych</w:t>
            </w:r>
            <w:r w:rsidR="001E1FA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7AFAE" w14:textId="3BC6C2DB" w:rsidR="003F3BCF" w:rsidRDefault="003F3BCF" w:rsidP="003F3B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6B9D">
              <w:rPr>
                <w:rFonts w:ascii="Times New Roman" w:hAnsi="Times New Roman"/>
                <w:sz w:val="18"/>
                <w:szCs w:val="18"/>
              </w:rPr>
              <w:t>K_U07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715D6" w14:textId="308A3DFC" w:rsidR="003F3BCF" w:rsidRPr="00F52E69" w:rsidRDefault="003F3BCF" w:rsidP="003F3BCF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08437F">
              <w:rPr>
                <w:rFonts w:ascii="Times New Roman" w:hAnsi="Times New Roman"/>
                <w:sz w:val="16"/>
                <w:szCs w:val="16"/>
              </w:rPr>
              <w:t>Seminariu</w:t>
            </w:r>
            <w:r>
              <w:rPr>
                <w:rFonts w:ascii="Times New Roman" w:hAnsi="Times New Roman"/>
                <w:sz w:val="16"/>
                <w:szCs w:val="16"/>
              </w:rPr>
              <w:t>m</w:t>
            </w:r>
          </w:p>
        </w:tc>
      </w:tr>
      <w:tr w:rsidR="003F3BCF" w14:paraId="5DFC4BB0" w14:textId="77777777" w:rsidTr="003F3BCF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8ACDA" w14:textId="77777777" w:rsidR="003F3BCF" w:rsidRDefault="003F3BCF" w:rsidP="003F3BC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BF127" w14:textId="77777777" w:rsidR="003F3BCF" w:rsidRDefault="003F3BCF" w:rsidP="003F3B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F235B" w14:textId="20A05F52" w:rsidR="003F3BCF" w:rsidRPr="00265BEB" w:rsidRDefault="003F3BCF" w:rsidP="003F3BCF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65BEB">
              <w:rPr>
                <w:rFonts w:ascii="Times New Roman" w:hAnsi="Times New Roman"/>
                <w:sz w:val="16"/>
                <w:szCs w:val="16"/>
              </w:rPr>
              <w:t>Potrafi występować publicznie, prowadzić debatę na temat różnych aspektów funkcjonowania prawa, polityki i administracji</w:t>
            </w:r>
            <w:r w:rsidR="00265BE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F2F12">
              <w:rPr>
                <w:rFonts w:ascii="Times New Roman" w:hAnsi="Times New Roman"/>
                <w:sz w:val="16"/>
                <w:szCs w:val="16"/>
              </w:rPr>
              <w:t>w zakresie</w:t>
            </w:r>
            <w:r w:rsidR="00265BE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F2F12">
              <w:rPr>
                <w:rFonts w:ascii="Times New Roman" w:hAnsi="Times New Roman"/>
                <w:sz w:val="16"/>
                <w:szCs w:val="16"/>
              </w:rPr>
              <w:t xml:space="preserve">problematyki </w:t>
            </w:r>
            <w:r w:rsidR="00265BEB">
              <w:rPr>
                <w:rFonts w:ascii="Times New Roman" w:hAnsi="Times New Roman"/>
                <w:sz w:val="16"/>
                <w:szCs w:val="16"/>
              </w:rPr>
              <w:t>infrastruktury krytycznej</w:t>
            </w:r>
            <w:r w:rsidR="001E1FA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C511F" w14:textId="4AAE4FCB" w:rsidR="003F3BCF" w:rsidRDefault="003F3BCF" w:rsidP="003F3B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K_U13</w:t>
            </w: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DDDE" w14:textId="77777777" w:rsidR="003F3BCF" w:rsidRDefault="003F3BCF" w:rsidP="003F3BCF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F3BCF" w14:paraId="051AC3CC" w14:textId="77777777" w:rsidTr="003F3BCF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8705A" w14:textId="77777777" w:rsidR="003F3BCF" w:rsidRDefault="003F3BCF" w:rsidP="003F3B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B0B41" w14:textId="77777777" w:rsidR="003F3BCF" w:rsidRDefault="003F3BCF" w:rsidP="003F3B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B9F4B" w14:textId="43759A31" w:rsidR="003F3BCF" w:rsidRPr="00265BEB" w:rsidRDefault="003F3BCF" w:rsidP="003F3BCF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65BEB">
              <w:rPr>
                <w:rFonts w:ascii="Times New Roman" w:hAnsi="Times New Roman"/>
                <w:sz w:val="16"/>
                <w:szCs w:val="16"/>
              </w:rPr>
              <w:t>Jest gotowy do myślenia i działania w sposób kreatywny, a w sytuacji szczególnego zagrożenia funkcjonowania państwa, w tym stanów nadzwyczajnych, do określania racjonalnych prawno-administracyjnych priorytetów działania</w:t>
            </w:r>
            <w:r w:rsidR="00FF2F12">
              <w:rPr>
                <w:rFonts w:ascii="Times New Roman" w:hAnsi="Times New Roman"/>
                <w:sz w:val="16"/>
                <w:szCs w:val="16"/>
              </w:rPr>
              <w:t xml:space="preserve"> w zakresie ochrony infrastruktury krytycznej</w:t>
            </w:r>
            <w:r w:rsidR="001E1FA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AE28D" w14:textId="0F09BF1B" w:rsidR="003F3BCF" w:rsidRDefault="003F3BCF" w:rsidP="003F3B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K_K05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2210D" w14:textId="25E8C430" w:rsidR="003F3BCF" w:rsidRDefault="003F3BCF" w:rsidP="003F3B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Pr="0008437F">
              <w:rPr>
                <w:rFonts w:ascii="Times New Roman" w:hAnsi="Times New Roman"/>
                <w:sz w:val="16"/>
                <w:szCs w:val="16"/>
              </w:rPr>
              <w:t>eminarium</w:t>
            </w:r>
          </w:p>
        </w:tc>
      </w:tr>
      <w:tr w:rsidR="00FA6B9D" w14:paraId="381F5DF3" w14:textId="77777777" w:rsidTr="003F3BCF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C8C82" w14:textId="77777777" w:rsidR="00FA6B9D" w:rsidRDefault="00FA6B9D" w:rsidP="00FA6B9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73F27" w14:textId="0C988AB3" w:rsidR="00FA6B9D" w:rsidRDefault="00FA6B9D" w:rsidP="00FA6B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E9288" w14:textId="11A915A2" w:rsidR="00FA6B9D" w:rsidRPr="00265BEB" w:rsidRDefault="00FA6B9D" w:rsidP="00FA6B9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65BEB">
              <w:rPr>
                <w:rFonts w:ascii="Times New Roman" w:hAnsi="Times New Roman"/>
                <w:sz w:val="16"/>
                <w:szCs w:val="16"/>
              </w:rPr>
              <w:t>Rozumie potrzebę uczenia się przez całe życie, potrafi inspirować i organizować zasady współpracy w tym zakresie</w:t>
            </w:r>
            <w:r w:rsidR="00FF2F12">
              <w:rPr>
                <w:rFonts w:ascii="Times New Roman" w:hAnsi="Times New Roman"/>
                <w:sz w:val="16"/>
                <w:szCs w:val="16"/>
              </w:rPr>
              <w:t xml:space="preserve"> na potrzeby doskonalenia ochrony infrastruktury krytycznej</w:t>
            </w:r>
            <w:r w:rsidR="001E1FA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863AB" w14:textId="5FCA5C8B" w:rsidR="00FA6B9D" w:rsidRDefault="00FA6B9D" w:rsidP="00FA6B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K_K09</w:t>
            </w: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45F0E" w14:textId="77777777" w:rsidR="00FA6B9D" w:rsidRDefault="00FA6B9D" w:rsidP="00FA6B9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3D66A7B" w14:textId="77777777" w:rsidR="00EC60EB" w:rsidRDefault="00EC60EB" w:rsidP="00EC60EB">
      <w:pPr>
        <w:pStyle w:val="Standard"/>
        <w:jc w:val="both"/>
        <w:rPr>
          <w:rFonts w:ascii="Times New Roman" w:hAnsi="Times New Roman"/>
          <w:bCs/>
        </w:rPr>
      </w:pPr>
    </w:p>
    <w:p w14:paraId="527B9BB0" w14:textId="75F43999" w:rsidR="003F3BCF" w:rsidRDefault="003F3BCF" w:rsidP="00EC60EB">
      <w:pPr>
        <w:pStyle w:val="Standard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br w:type="page"/>
      </w:r>
    </w:p>
    <w:p w14:paraId="6D13E98D" w14:textId="6287E176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D49CC" w:rsidRPr="00F963EF" w14:paraId="1483D055" w14:textId="77777777" w:rsidTr="00EA3238">
        <w:tc>
          <w:tcPr>
            <w:tcW w:w="2802" w:type="dxa"/>
          </w:tcPr>
          <w:p w14:paraId="593EDC5E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bookmarkStart w:id="0" w:name="_Hlk100732571"/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B98EB32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D49CC" w:rsidRPr="00F963EF" w14:paraId="604D7B27" w14:textId="77777777" w:rsidTr="00EA3238">
        <w:tc>
          <w:tcPr>
            <w:tcW w:w="2802" w:type="dxa"/>
          </w:tcPr>
          <w:p w14:paraId="1FDC0753" w14:textId="77777777" w:rsidR="003D49CC" w:rsidRPr="00414EE1" w:rsidRDefault="003D49CC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5711C8B4" w14:textId="77777777" w:rsidR="003D49CC" w:rsidRPr="00414EE1" w:rsidRDefault="003D49CC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3D49CC" w:rsidRPr="00F963EF" w14:paraId="5063734F" w14:textId="77777777" w:rsidTr="00EA3238">
        <w:tc>
          <w:tcPr>
            <w:tcW w:w="9212" w:type="dxa"/>
            <w:gridSpan w:val="2"/>
          </w:tcPr>
          <w:p w14:paraId="177A783D" w14:textId="77777777" w:rsidR="003D49CC" w:rsidRPr="00F963EF" w:rsidRDefault="003D49CC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D49CC" w:rsidRPr="00F963EF" w14:paraId="604A1BB8" w14:textId="77777777" w:rsidTr="00EA3238">
        <w:tc>
          <w:tcPr>
            <w:tcW w:w="9212" w:type="dxa"/>
            <w:gridSpan w:val="2"/>
          </w:tcPr>
          <w:p w14:paraId="37E05D3B" w14:textId="77777777" w:rsidR="00265BEB" w:rsidRPr="00C41B6E" w:rsidRDefault="00265BEB" w:rsidP="003F53E3">
            <w:pPr>
              <w:pStyle w:val="Akapitzlist"/>
              <w:numPr>
                <w:ilvl w:val="0"/>
                <w:numId w:val="38"/>
              </w:numPr>
              <w:ind w:left="714" w:hanging="357"/>
              <w:jc w:val="both"/>
              <w:rPr>
                <w:bCs/>
                <w:sz w:val="20"/>
                <w:szCs w:val="20"/>
              </w:rPr>
            </w:pPr>
            <w:r w:rsidRPr="00C41B6E">
              <w:rPr>
                <w:bCs/>
                <w:sz w:val="20"/>
                <w:szCs w:val="20"/>
              </w:rPr>
              <w:t>Przedstawienie programu zajęć przedmiotu, wykazu literatury (podstawowa, uzupełniająca, pozostała), efektów uczenia się, punktacji ECTS, form zaliczenia modułu i uczestnictwa w zajęciach, sposobu bieżącej kontroli wyników nauczania, trybu i terminarz</w:t>
            </w:r>
            <w:r>
              <w:rPr>
                <w:bCs/>
                <w:sz w:val="20"/>
                <w:szCs w:val="20"/>
              </w:rPr>
              <w:t>a</w:t>
            </w:r>
            <w:r w:rsidRPr="00C41B6E">
              <w:rPr>
                <w:bCs/>
                <w:sz w:val="20"/>
                <w:szCs w:val="20"/>
              </w:rPr>
              <w:t xml:space="preserve"> zaliczania, zasad</w:t>
            </w:r>
            <w:r>
              <w:rPr>
                <w:bCs/>
                <w:sz w:val="20"/>
                <w:szCs w:val="20"/>
              </w:rPr>
              <w:t>y</w:t>
            </w:r>
            <w:r w:rsidRPr="00C41B6E">
              <w:rPr>
                <w:bCs/>
                <w:sz w:val="20"/>
                <w:szCs w:val="20"/>
              </w:rPr>
              <w:t xml:space="preserve"> ustalania ocen oraz termin</w:t>
            </w:r>
            <w:r>
              <w:rPr>
                <w:bCs/>
                <w:sz w:val="20"/>
                <w:szCs w:val="20"/>
              </w:rPr>
              <w:t>ów</w:t>
            </w:r>
            <w:r w:rsidRPr="00C41B6E">
              <w:rPr>
                <w:bCs/>
                <w:sz w:val="20"/>
                <w:szCs w:val="20"/>
              </w:rPr>
              <w:t xml:space="preserve"> i miejsc</w:t>
            </w:r>
            <w:r>
              <w:rPr>
                <w:bCs/>
                <w:sz w:val="20"/>
                <w:szCs w:val="20"/>
              </w:rPr>
              <w:t>a</w:t>
            </w:r>
            <w:r w:rsidRPr="00C41B6E">
              <w:rPr>
                <w:bCs/>
                <w:sz w:val="20"/>
                <w:szCs w:val="20"/>
              </w:rPr>
              <w:t xml:space="preserve"> konsultacji.</w:t>
            </w:r>
          </w:p>
          <w:p w14:paraId="10C5D9B4" w14:textId="42B505C8" w:rsidR="00265BEB" w:rsidRDefault="00F50916" w:rsidP="003F53E3">
            <w:pPr>
              <w:widowControl/>
              <w:numPr>
                <w:ilvl w:val="0"/>
                <w:numId w:val="38"/>
              </w:numPr>
              <w:autoSpaceDN/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Pojęcie, klasyfikacje i rodzaje infrastruktury krytycznej</w:t>
            </w:r>
            <w:r w:rsidR="007D2F73">
              <w:rPr>
                <w:bCs/>
                <w:sz w:val="20"/>
                <w:szCs w:val="20"/>
              </w:rPr>
              <w:t xml:space="preserve"> oraz zarządzania</w:t>
            </w:r>
            <w:r>
              <w:rPr>
                <w:bCs/>
                <w:sz w:val="20"/>
                <w:szCs w:val="20"/>
              </w:rPr>
              <w:t>.</w:t>
            </w:r>
          </w:p>
          <w:p w14:paraId="09EF5237" w14:textId="0B0602AE" w:rsidR="00EF31BD" w:rsidRDefault="00EF31BD" w:rsidP="003F53E3">
            <w:pPr>
              <w:widowControl/>
              <w:numPr>
                <w:ilvl w:val="0"/>
                <w:numId w:val="38"/>
              </w:numPr>
              <w:autoSpaceDN/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Systemy </w:t>
            </w:r>
            <w:r w:rsidRPr="00EF31BD">
              <w:rPr>
                <w:bCs/>
                <w:sz w:val="20"/>
                <w:szCs w:val="20"/>
              </w:rPr>
              <w:t>zaopatrzenia w energię, surowce energetyczne i paliwa</w:t>
            </w:r>
            <w:r>
              <w:rPr>
                <w:bCs/>
                <w:sz w:val="20"/>
                <w:szCs w:val="20"/>
              </w:rPr>
              <w:t xml:space="preserve"> oraz właściwe im zagrożenia.</w:t>
            </w:r>
          </w:p>
          <w:p w14:paraId="3502530D" w14:textId="37197F6E" w:rsidR="00EF31BD" w:rsidRDefault="00EF31BD" w:rsidP="003F53E3">
            <w:pPr>
              <w:widowControl/>
              <w:numPr>
                <w:ilvl w:val="0"/>
                <w:numId w:val="38"/>
              </w:numPr>
              <w:autoSpaceDN/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 w:rsidRPr="00EF31BD">
              <w:rPr>
                <w:bCs/>
                <w:sz w:val="20"/>
                <w:szCs w:val="20"/>
              </w:rPr>
              <w:t xml:space="preserve">Systemy </w:t>
            </w:r>
            <w:r w:rsidRPr="00EF31BD">
              <w:rPr>
                <w:bCs/>
                <w:sz w:val="20"/>
                <w:szCs w:val="20"/>
              </w:rPr>
              <w:t>łączności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F31BD">
              <w:rPr>
                <w:bCs/>
                <w:sz w:val="20"/>
                <w:szCs w:val="20"/>
              </w:rPr>
              <w:t>oraz właściwe im zagrożenia.</w:t>
            </w:r>
          </w:p>
          <w:p w14:paraId="317A3931" w14:textId="590D1271" w:rsidR="00EF31BD" w:rsidRPr="00EF31BD" w:rsidRDefault="00EF31BD" w:rsidP="003F53E3">
            <w:pPr>
              <w:widowControl/>
              <w:numPr>
                <w:ilvl w:val="0"/>
                <w:numId w:val="38"/>
              </w:numPr>
              <w:autoSpaceDN/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</w:t>
            </w:r>
            <w:r w:rsidRPr="00EF31BD">
              <w:rPr>
                <w:bCs/>
                <w:sz w:val="20"/>
                <w:szCs w:val="20"/>
              </w:rPr>
              <w:t xml:space="preserve">ystemy </w:t>
            </w:r>
            <w:r w:rsidRPr="00EF31BD">
              <w:rPr>
                <w:bCs/>
                <w:sz w:val="20"/>
                <w:szCs w:val="20"/>
              </w:rPr>
              <w:t>sieci teleinformatycznych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F31BD">
              <w:rPr>
                <w:bCs/>
                <w:sz w:val="20"/>
                <w:szCs w:val="20"/>
              </w:rPr>
              <w:t>oraz właściwe im zagrożenia.</w:t>
            </w:r>
          </w:p>
          <w:p w14:paraId="5AD572D2" w14:textId="15D3C5BE" w:rsidR="00EF31BD" w:rsidRPr="00EF31BD" w:rsidRDefault="00EF31BD" w:rsidP="003F53E3">
            <w:pPr>
              <w:widowControl/>
              <w:numPr>
                <w:ilvl w:val="0"/>
                <w:numId w:val="38"/>
              </w:numPr>
              <w:autoSpaceDN/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Systemy f</w:t>
            </w:r>
            <w:r w:rsidRPr="00EF31BD">
              <w:rPr>
                <w:bCs/>
                <w:sz w:val="20"/>
                <w:szCs w:val="20"/>
              </w:rPr>
              <w:t>inansowe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F31BD">
              <w:rPr>
                <w:bCs/>
                <w:sz w:val="20"/>
                <w:szCs w:val="20"/>
              </w:rPr>
              <w:t>oraz właściwe im zagrożenia.</w:t>
            </w:r>
          </w:p>
          <w:p w14:paraId="6CFB7EF0" w14:textId="79FDC26F" w:rsidR="00EF31BD" w:rsidRDefault="00EF31BD" w:rsidP="003F53E3">
            <w:pPr>
              <w:widowControl/>
              <w:numPr>
                <w:ilvl w:val="0"/>
                <w:numId w:val="38"/>
              </w:numPr>
              <w:autoSpaceDN/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 w:rsidRPr="00EF31BD">
              <w:rPr>
                <w:bCs/>
                <w:sz w:val="20"/>
                <w:szCs w:val="20"/>
              </w:rPr>
              <w:t>Systemy</w:t>
            </w:r>
            <w:r w:rsidRPr="00EF31BD">
              <w:rPr>
                <w:bCs/>
                <w:sz w:val="20"/>
                <w:szCs w:val="20"/>
              </w:rPr>
              <w:t xml:space="preserve"> zaopatrzenia w żywność</w:t>
            </w:r>
            <w:r>
              <w:t xml:space="preserve"> </w:t>
            </w:r>
            <w:r w:rsidRPr="00EF31BD">
              <w:rPr>
                <w:bCs/>
                <w:sz w:val="20"/>
                <w:szCs w:val="20"/>
              </w:rPr>
              <w:t>oraz właściwe im zagrożenia.</w:t>
            </w:r>
          </w:p>
          <w:p w14:paraId="031DCF68" w14:textId="56302E00" w:rsidR="00EF31BD" w:rsidRPr="00EF31BD" w:rsidRDefault="00EF31BD" w:rsidP="003F53E3">
            <w:pPr>
              <w:widowControl/>
              <w:numPr>
                <w:ilvl w:val="0"/>
                <w:numId w:val="38"/>
              </w:numPr>
              <w:autoSpaceDN/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</w:t>
            </w:r>
            <w:r w:rsidRPr="00EF31BD">
              <w:rPr>
                <w:bCs/>
                <w:sz w:val="20"/>
                <w:szCs w:val="20"/>
              </w:rPr>
              <w:t xml:space="preserve">ystemy </w:t>
            </w:r>
            <w:r w:rsidRPr="00EF31BD">
              <w:rPr>
                <w:bCs/>
                <w:sz w:val="20"/>
                <w:szCs w:val="20"/>
              </w:rPr>
              <w:t>zaopatrzenia w wodę</w:t>
            </w:r>
            <w:r>
              <w:t xml:space="preserve"> </w:t>
            </w:r>
            <w:r w:rsidRPr="00EF31BD">
              <w:rPr>
                <w:bCs/>
                <w:sz w:val="20"/>
                <w:szCs w:val="20"/>
              </w:rPr>
              <w:t>oraz właściwe im zagrożenia.</w:t>
            </w:r>
          </w:p>
          <w:p w14:paraId="29AA7391" w14:textId="7CBBE6A0" w:rsidR="00EF31BD" w:rsidRPr="00EF31BD" w:rsidRDefault="00EF31BD" w:rsidP="003F53E3">
            <w:pPr>
              <w:widowControl/>
              <w:numPr>
                <w:ilvl w:val="0"/>
                <w:numId w:val="38"/>
              </w:numPr>
              <w:autoSpaceDN/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Systemy </w:t>
            </w:r>
            <w:r w:rsidRPr="00EF31BD">
              <w:rPr>
                <w:bCs/>
                <w:sz w:val="20"/>
                <w:szCs w:val="20"/>
              </w:rPr>
              <w:t>ochrony zdrowia</w:t>
            </w:r>
            <w:r>
              <w:t xml:space="preserve"> </w:t>
            </w:r>
            <w:r w:rsidRPr="00EF31BD">
              <w:rPr>
                <w:bCs/>
                <w:sz w:val="20"/>
                <w:szCs w:val="20"/>
              </w:rPr>
              <w:t>oraz właściwe im zagrożenia.</w:t>
            </w:r>
          </w:p>
          <w:p w14:paraId="0B2050A8" w14:textId="36879DB0" w:rsidR="00EF31BD" w:rsidRPr="00EF31BD" w:rsidRDefault="00EF31BD" w:rsidP="003F53E3">
            <w:pPr>
              <w:widowControl/>
              <w:numPr>
                <w:ilvl w:val="0"/>
                <w:numId w:val="38"/>
              </w:numPr>
              <w:autoSpaceDN/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Systemy </w:t>
            </w:r>
            <w:r w:rsidRPr="00EF31BD">
              <w:rPr>
                <w:bCs/>
                <w:sz w:val="20"/>
                <w:szCs w:val="20"/>
              </w:rPr>
              <w:t>transportowe</w:t>
            </w:r>
            <w:r>
              <w:t xml:space="preserve"> </w:t>
            </w:r>
            <w:r w:rsidRPr="00EF31BD">
              <w:rPr>
                <w:bCs/>
                <w:sz w:val="20"/>
                <w:szCs w:val="20"/>
              </w:rPr>
              <w:t>oraz właściwe im zagrożenia.</w:t>
            </w:r>
          </w:p>
          <w:p w14:paraId="71C2F261" w14:textId="715E2B64" w:rsidR="00EF31BD" w:rsidRPr="00EF31BD" w:rsidRDefault="00EF31BD" w:rsidP="003F53E3">
            <w:pPr>
              <w:widowControl/>
              <w:numPr>
                <w:ilvl w:val="0"/>
                <w:numId w:val="38"/>
              </w:numPr>
              <w:autoSpaceDN/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Systemy</w:t>
            </w:r>
            <w:r w:rsidRPr="00EF31BD">
              <w:rPr>
                <w:bCs/>
                <w:sz w:val="20"/>
                <w:szCs w:val="20"/>
              </w:rPr>
              <w:t xml:space="preserve"> ratownicze</w:t>
            </w:r>
            <w:r>
              <w:t xml:space="preserve"> </w:t>
            </w:r>
            <w:r w:rsidRPr="00EF31BD">
              <w:rPr>
                <w:bCs/>
                <w:sz w:val="20"/>
                <w:szCs w:val="20"/>
              </w:rPr>
              <w:t>oraz właściwe im zagrożenia.</w:t>
            </w:r>
          </w:p>
          <w:p w14:paraId="5ED959AA" w14:textId="195D560C" w:rsidR="00EF31BD" w:rsidRPr="00EF31BD" w:rsidRDefault="00EF31BD" w:rsidP="003F53E3">
            <w:pPr>
              <w:widowControl/>
              <w:numPr>
                <w:ilvl w:val="0"/>
                <w:numId w:val="38"/>
              </w:numPr>
              <w:autoSpaceDN/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Systemy</w:t>
            </w:r>
            <w:r w:rsidRPr="00EF31BD">
              <w:rPr>
                <w:bCs/>
                <w:sz w:val="20"/>
                <w:szCs w:val="20"/>
              </w:rPr>
              <w:t xml:space="preserve"> zapewniające ciągłość działania administracji publicznej</w:t>
            </w:r>
            <w:r>
              <w:t xml:space="preserve"> </w:t>
            </w:r>
            <w:r w:rsidRPr="00EF31BD">
              <w:rPr>
                <w:bCs/>
                <w:sz w:val="20"/>
                <w:szCs w:val="20"/>
              </w:rPr>
              <w:t>oraz właściwe im zagrożenia.</w:t>
            </w:r>
          </w:p>
          <w:p w14:paraId="7372EF28" w14:textId="6E65916E" w:rsidR="00EF31BD" w:rsidRPr="00EF31BD" w:rsidRDefault="00EF31BD" w:rsidP="003F53E3">
            <w:pPr>
              <w:widowControl/>
              <w:numPr>
                <w:ilvl w:val="0"/>
                <w:numId w:val="38"/>
              </w:numPr>
              <w:autoSpaceDN/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 w:rsidRPr="00EF31BD">
              <w:rPr>
                <w:bCs/>
                <w:sz w:val="20"/>
                <w:szCs w:val="20"/>
              </w:rPr>
              <w:t>Systemy</w:t>
            </w:r>
            <w:r w:rsidRPr="00EF31BD">
              <w:rPr>
                <w:bCs/>
                <w:sz w:val="20"/>
                <w:szCs w:val="20"/>
              </w:rPr>
              <w:t xml:space="preserve"> produkcji, składowania, przechowywania i stosowania substancji</w:t>
            </w:r>
            <w:r w:rsidRPr="00EF31BD">
              <w:rPr>
                <w:bCs/>
                <w:sz w:val="20"/>
                <w:szCs w:val="20"/>
              </w:rPr>
              <w:t xml:space="preserve"> </w:t>
            </w:r>
            <w:r w:rsidRPr="00EF31BD">
              <w:rPr>
                <w:bCs/>
                <w:sz w:val="20"/>
                <w:szCs w:val="20"/>
              </w:rPr>
              <w:t>chemicznych i</w:t>
            </w:r>
            <w:r w:rsidR="003F53E3">
              <w:rPr>
                <w:bCs/>
                <w:sz w:val="20"/>
                <w:szCs w:val="20"/>
              </w:rPr>
              <w:t> </w:t>
            </w:r>
            <w:r w:rsidRPr="00EF31BD">
              <w:rPr>
                <w:bCs/>
                <w:sz w:val="20"/>
                <w:szCs w:val="20"/>
              </w:rPr>
              <w:t>promieniotwórczych, w tym rurociągi substancji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F31BD">
              <w:rPr>
                <w:bCs/>
                <w:sz w:val="20"/>
                <w:szCs w:val="20"/>
              </w:rPr>
              <w:t>niebezpiecznych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F31BD">
              <w:rPr>
                <w:bCs/>
                <w:sz w:val="20"/>
                <w:szCs w:val="20"/>
              </w:rPr>
              <w:t>oraz właściwe im zagrożenia.</w:t>
            </w:r>
          </w:p>
          <w:p w14:paraId="206819CF" w14:textId="30526E02" w:rsidR="00EF31BD" w:rsidRDefault="00EF31BD" w:rsidP="003F53E3">
            <w:pPr>
              <w:widowControl/>
              <w:numPr>
                <w:ilvl w:val="0"/>
                <w:numId w:val="38"/>
              </w:numPr>
              <w:autoSpaceDN/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Rodzaje i modele ochrony infrastruktury krytycznej.</w:t>
            </w:r>
          </w:p>
          <w:p w14:paraId="7269CF7E" w14:textId="113D82D8" w:rsidR="003D49CC" w:rsidRPr="00FA54E1" w:rsidRDefault="00265BEB" w:rsidP="003F53E3">
            <w:pPr>
              <w:widowControl/>
              <w:numPr>
                <w:ilvl w:val="0"/>
                <w:numId w:val="38"/>
              </w:numPr>
              <w:autoSpaceDN/>
              <w:ind w:left="714" w:hanging="357"/>
              <w:jc w:val="both"/>
              <w:textAlignment w:val="auto"/>
              <w:rPr>
                <w:b/>
                <w:sz w:val="20"/>
                <w:szCs w:val="20"/>
              </w:rPr>
            </w:pPr>
            <w:r w:rsidRPr="00C41B6E">
              <w:rPr>
                <w:bCs/>
                <w:sz w:val="20"/>
                <w:szCs w:val="20"/>
              </w:rPr>
              <w:t>Kolokwium zaliczeniowe (test)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</w:tbl>
    <w:p w14:paraId="161640EE" w14:textId="77777777" w:rsidR="003D49CC" w:rsidRPr="00F963EF" w:rsidRDefault="003D49CC" w:rsidP="003D49C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D49CC" w:rsidRPr="00F963EF" w14:paraId="6F580C49" w14:textId="77777777" w:rsidTr="00EA3238">
        <w:tc>
          <w:tcPr>
            <w:tcW w:w="2802" w:type="dxa"/>
          </w:tcPr>
          <w:p w14:paraId="6EC5B131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12B90A0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D49CC" w:rsidRPr="00F963EF" w14:paraId="0566A718" w14:textId="77777777" w:rsidTr="00EA3238">
        <w:tc>
          <w:tcPr>
            <w:tcW w:w="2802" w:type="dxa"/>
          </w:tcPr>
          <w:p w14:paraId="1FDC3546" w14:textId="65A5BB9B" w:rsidR="003D49CC" w:rsidRPr="00414EE1" w:rsidRDefault="003D49CC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5DF46F82" w14:textId="33E34330" w:rsidR="003D49CC" w:rsidRPr="00732EBB" w:rsidRDefault="00EC7813" w:rsidP="00EA323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Prezentacja, </w:t>
            </w:r>
            <w:r w:rsidRPr="00EC7813">
              <w:rPr>
                <w:bCs/>
                <w:sz w:val="18"/>
                <w:szCs w:val="18"/>
              </w:rPr>
              <w:t xml:space="preserve">praca w zespole, metoda problemowa, </w:t>
            </w:r>
            <w:r>
              <w:rPr>
                <w:bCs/>
                <w:sz w:val="18"/>
                <w:szCs w:val="18"/>
              </w:rPr>
              <w:t xml:space="preserve">debata, </w:t>
            </w:r>
            <w:r w:rsidRPr="00EC7813">
              <w:rPr>
                <w:bCs/>
                <w:sz w:val="18"/>
                <w:szCs w:val="18"/>
              </w:rPr>
              <w:t>dyskusja,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EC7813">
              <w:rPr>
                <w:bCs/>
                <w:sz w:val="18"/>
                <w:szCs w:val="18"/>
              </w:rPr>
              <w:t>burza mózgów</w:t>
            </w:r>
          </w:p>
        </w:tc>
      </w:tr>
      <w:tr w:rsidR="003D49CC" w:rsidRPr="00F963EF" w14:paraId="7D9EAEA4" w14:textId="77777777" w:rsidTr="00EA3238">
        <w:tc>
          <w:tcPr>
            <w:tcW w:w="9212" w:type="dxa"/>
            <w:gridSpan w:val="2"/>
          </w:tcPr>
          <w:p w14:paraId="4E250787" w14:textId="77777777" w:rsidR="003D49CC" w:rsidRPr="00F963EF" w:rsidRDefault="003D49CC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D49CC" w:rsidRPr="00F963EF" w14:paraId="203182D5" w14:textId="77777777" w:rsidTr="00EA3238">
        <w:tc>
          <w:tcPr>
            <w:tcW w:w="9212" w:type="dxa"/>
            <w:gridSpan w:val="2"/>
          </w:tcPr>
          <w:p w14:paraId="02EB729D" w14:textId="77777777" w:rsidR="00265BEB" w:rsidRDefault="00265BEB" w:rsidP="003F53E3">
            <w:pPr>
              <w:numPr>
                <w:ilvl w:val="0"/>
                <w:numId w:val="38"/>
              </w:numPr>
              <w:ind w:left="714" w:hanging="357"/>
              <w:contextualSpacing/>
              <w:jc w:val="both"/>
              <w:rPr>
                <w:bCs/>
                <w:sz w:val="20"/>
                <w:szCs w:val="20"/>
              </w:rPr>
            </w:pPr>
            <w:r w:rsidRPr="00265BEB">
              <w:rPr>
                <w:bCs/>
                <w:sz w:val="20"/>
                <w:szCs w:val="20"/>
              </w:rPr>
              <w:t>Przedstawienie programu zajęć przedmiotu, wykazu literatury (podstawowa, uzupełniająca, pozostała), efektów uczenia się, punktacji ECTS, form zaliczenia modułu i uczestnictwa w zajęciach, sposobu bieżącej kontroli wyników nauczania, trybu i terminarza zaliczania, zasady ustalania ocen oraz terminów i miejsca konsultacji.</w:t>
            </w:r>
          </w:p>
          <w:p w14:paraId="335E7B1B" w14:textId="5286BFB9" w:rsidR="00EF31BD" w:rsidRDefault="00EF31BD" w:rsidP="003F53E3">
            <w:pPr>
              <w:widowControl/>
              <w:numPr>
                <w:ilvl w:val="0"/>
                <w:numId w:val="38"/>
              </w:numPr>
              <w:autoSpaceDN/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Analiza</w:t>
            </w:r>
            <w:r>
              <w:rPr>
                <w:bCs/>
                <w:sz w:val="20"/>
                <w:szCs w:val="20"/>
              </w:rPr>
              <w:t xml:space="preserve"> wybranych </w:t>
            </w:r>
            <w:r w:rsidR="001E1FAC">
              <w:rPr>
                <w:bCs/>
                <w:sz w:val="20"/>
                <w:szCs w:val="20"/>
              </w:rPr>
              <w:t>rodzajów</w:t>
            </w:r>
            <w:r>
              <w:rPr>
                <w:bCs/>
                <w:sz w:val="20"/>
                <w:szCs w:val="20"/>
              </w:rPr>
              <w:t xml:space="preserve"> infrastruktury krytycznej w państwie</w:t>
            </w:r>
            <w:r w:rsidR="00EC7813">
              <w:rPr>
                <w:bCs/>
                <w:sz w:val="20"/>
                <w:szCs w:val="20"/>
              </w:rPr>
              <w:t xml:space="preserve"> oraz możliwości ich ochrony</w:t>
            </w:r>
            <w:r>
              <w:rPr>
                <w:bCs/>
                <w:sz w:val="20"/>
                <w:szCs w:val="20"/>
              </w:rPr>
              <w:t>.</w:t>
            </w:r>
          </w:p>
          <w:p w14:paraId="46681C13" w14:textId="3EE87D54" w:rsidR="00EF31BD" w:rsidRPr="00EF31BD" w:rsidRDefault="00EF31BD" w:rsidP="003F53E3">
            <w:pPr>
              <w:pStyle w:val="Akapitzlist"/>
              <w:numPr>
                <w:ilvl w:val="0"/>
                <w:numId w:val="38"/>
              </w:numPr>
              <w:ind w:left="714" w:hanging="35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Analiza</w:t>
            </w:r>
            <w:r w:rsidRPr="00EF31BD">
              <w:rPr>
                <w:bCs/>
                <w:sz w:val="20"/>
                <w:szCs w:val="20"/>
              </w:rPr>
              <w:t xml:space="preserve"> wybranych przykładów infrastruktury krytycznej w państwie</w:t>
            </w:r>
            <w:r w:rsidR="001E1FAC">
              <w:rPr>
                <w:bCs/>
                <w:sz w:val="20"/>
                <w:szCs w:val="20"/>
              </w:rPr>
              <w:t xml:space="preserve"> oraz zagrożeń im właściwych</w:t>
            </w:r>
            <w:r w:rsidRPr="00EF31BD">
              <w:rPr>
                <w:bCs/>
                <w:sz w:val="20"/>
                <w:szCs w:val="20"/>
              </w:rPr>
              <w:t>.</w:t>
            </w:r>
          </w:p>
          <w:p w14:paraId="7EB304FE" w14:textId="465BB8BA" w:rsidR="00EF31BD" w:rsidRDefault="00EF31BD" w:rsidP="003F53E3">
            <w:pPr>
              <w:widowControl/>
              <w:numPr>
                <w:ilvl w:val="0"/>
                <w:numId w:val="38"/>
              </w:numPr>
              <w:autoSpaceDN/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Analiza </w:t>
            </w:r>
            <w:r w:rsidR="00EC7813">
              <w:rPr>
                <w:bCs/>
                <w:sz w:val="20"/>
                <w:szCs w:val="20"/>
              </w:rPr>
              <w:t xml:space="preserve">założeń i </w:t>
            </w:r>
            <w:r>
              <w:rPr>
                <w:bCs/>
                <w:sz w:val="20"/>
                <w:szCs w:val="20"/>
              </w:rPr>
              <w:t>wyników w</w:t>
            </w:r>
            <w:r>
              <w:rPr>
                <w:bCs/>
                <w:sz w:val="20"/>
                <w:szCs w:val="20"/>
              </w:rPr>
              <w:t>ybran</w:t>
            </w:r>
            <w:r>
              <w:rPr>
                <w:bCs/>
                <w:sz w:val="20"/>
                <w:szCs w:val="20"/>
              </w:rPr>
              <w:t>ych</w:t>
            </w:r>
            <w:r>
              <w:rPr>
                <w:bCs/>
                <w:sz w:val="20"/>
                <w:szCs w:val="20"/>
              </w:rPr>
              <w:t xml:space="preserve"> projekt</w:t>
            </w:r>
            <w:r w:rsidR="007D2F73">
              <w:rPr>
                <w:bCs/>
                <w:sz w:val="20"/>
                <w:szCs w:val="20"/>
              </w:rPr>
              <w:t>ów</w:t>
            </w:r>
            <w:r>
              <w:rPr>
                <w:bCs/>
                <w:sz w:val="20"/>
                <w:szCs w:val="20"/>
              </w:rPr>
              <w:t xml:space="preserve"> badawcz</w:t>
            </w:r>
            <w:r w:rsidR="007D2F73">
              <w:rPr>
                <w:bCs/>
                <w:sz w:val="20"/>
                <w:szCs w:val="20"/>
              </w:rPr>
              <w:t>ych</w:t>
            </w:r>
            <w:r>
              <w:rPr>
                <w:bCs/>
                <w:sz w:val="20"/>
                <w:szCs w:val="20"/>
              </w:rPr>
              <w:t xml:space="preserve"> realizowan</w:t>
            </w:r>
            <w:r w:rsidR="007D2F73">
              <w:rPr>
                <w:bCs/>
                <w:sz w:val="20"/>
                <w:szCs w:val="20"/>
              </w:rPr>
              <w:t>ych</w:t>
            </w:r>
            <w:r>
              <w:rPr>
                <w:bCs/>
                <w:sz w:val="20"/>
                <w:szCs w:val="20"/>
              </w:rPr>
              <w:t xml:space="preserve"> w zakresie infrastruktury krytycznej.</w:t>
            </w:r>
          </w:p>
          <w:p w14:paraId="7867E537" w14:textId="5A27EC00" w:rsidR="007D2F73" w:rsidRDefault="007D2F73" w:rsidP="003F53E3">
            <w:pPr>
              <w:widowControl/>
              <w:numPr>
                <w:ilvl w:val="0"/>
                <w:numId w:val="38"/>
              </w:numPr>
              <w:autoSpaceDN/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Założenia i zasady N</w:t>
            </w:r>
            <w:r w:rsidRPr="007D2F73">
              <w:rPr>
                <w:bCs/>
                <w:sz w:val="20"/>
                <w:szCs w:val="20"/>
              </w:rPr>
              <w:t>arodow</w:t>
            </w:r>
            <w:r>
              <w:rPr>
                <w:bCs/>
                <w:sz w:val="20"/>
                <w:szCs w:val="20"/>
              </w:rPr>
              <w:t>ego</w:t>
            </w:r>
            <w:r w:rsidRPr="007D2F73">
              <w:rPr>
                <w:bCs/>
                <w:sz w:val="20"/>
                <w:szCs w:val="20"/>
              </w:rPr>
              <w:t xml:space="preserve"> Program</w:t>
            </w:r>
            <w:r>
              <w:rPr>
                <w:bCs/>
                <w:sz w:val="20"/>
                <w:szCs w:val="20"/>
              </w:rPr>
              <w:t xml:space="preserve">u </w:t>
            </w:r>
            <w:r w:rsidRPr="007D2F73">
              <w:rPr>
                <w:bCs/>
                <w:sz w:val="20"/>
                <w:szCs w:val="20"/>
              </w:rPr>
              <w:t>Ochrony Infrastruktury Krytyczne</w:t>
            </w:r>
            <w:r>
              <w:rPr>
                <w:bCs/>
                <w:sz w:val="20"/>
                <w:szCs w:val="20"/>
              </w:rPr>
              <w:t>j.</w:t>
            </w:r>
          </w:p>
          <w:p w14:paraId="31AFDC18" w14:textId="36A5BD6D" w:rsidR="007D2F73" w:rsidRPr="007D2F73" w:rsidRDefault="007D2F73" w:rsidP="003F53E3">
            <w:pPr>
              <w:widowControl/>
              <w:numPr>
                <w:ilvl w:val="0"/>
                <w:numId w:val="38"/>
              </w:numPr>
              <w:autoSpaceDN/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</w:t>
            </w:r>
            <w:r w:rsidRPr="007D2F73">
              <w:rPr>
                <w:bCs/>
                <w:sz w:val="20"/>
                <w:szCs w:val="20"/>
              </w:rPr>
              <w:t>ekomendacje</w:t>
            </w:r>
            <w:r w:rsidRPr="007D2F7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i </w:t>
            </w:r>
            <w:r w:rsidRPr="007D2F73">
              <w:rPr>
                <w:bCs/>
                <w:sz w:val="20"/>
                <w:szCs w:val="20"/>
              </w:rPr>
              <w:t xml:space="preserve">dobre praktyki </w:t>
            </w:r>
            <w:r>
              <w:rPr>
                <w:bCs/>
                <w:sz w:val="20"/>
                <w:szCs w:val="20"/>
              </w:rPr>
              <w:t>ochrony infrastruktury krytycznej.</w:t>
            </w:r>
          </w:p>
          <w:p w14:paraId="7D492326" w14:textId="77777777" w:rsidR="00EF31BD" w:rsidRDefault="00EF31BD" w:rsidP="003F53E3">
            <w:pPr>
              <w:widowControl/>
              <w:numPr>
                <w:ilvl w:val="0"/>
                <w:numId w:val="38"/>
              </w:numPr>
              <w:autoSpaceDN/>
              <w:ind w:left="714" w:hanging="357"/>
              <w:jc w:val="both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Wybrane zagadnienia zarządcze w zakresie infrastruktury krytycznej </w:t>
            </w:r>
            <w:r w:rsidRPr="00F50916">
              <w:rPr>
                <w:bCs/>
                <w:sz w:val="20"/>
                <w:szCs w:val="20"/>
              </w:rPr>
              <w:t>na różnych poziomach zarządzania</w:t>
            </w:r>
            <w:r>
              <w:rPr>
                <w:bCs/>
                <w:sz w:val="20"/>
                <w:szCs w:val="20"/>
              </w:rPr>
              <w:t xml:space="preserve"> państwem.</w:t>
            </w:r>
          </w:p>
          <w:p w14:paraId="23376BDB" w14:textId="21F624C8" w:rsidR="003D49CC" w:rsidRPr="00171E74" w:rsidRDefault="00265BEB" w:rsidP="003F53E3">
            <w:pPr>
              <w:widowControl/>
              <w:numPr>
                <w:ilvl w:val="0"/>
                <w:numId w:val="38"/>
              </w:numPr>
              <w:autoSpaceDN/>
              <w:ind w:left="714" w:hanging="357"/>
              <w:textAlignment w:val="auto"/>
              <w:rPr>
                <w:bCs/>
                <w:sz w:val="20"/>
                <w:szCs w:val="20"/>
              </w:rPr>
            </w:pPr>
            <w:r w:rsidRPr="00265BEB">
              <w:rPr>
                <w:bCs/>
                <w:sz w:val="20"/>
                <w:szCs w:val="20"/>
              </w:rPr>
              <w:t>Kolokwium zaliczeniowe.</w:t>
            </w:r>
          </w:p>
        </w:tc>
      </w:tr>
    </w:tbl>
    <w:p w14:paraId="2674E9CA" w14:textId="77777777" w:rsidR="003D49CC" w:rsidRDefault="003D49CC" w:rsidP="003D49CC"/>
    <w:bookmarkEnd w:id="0"/>
    <w:p w14:paraId="625BBF2F" w14:textId="77777777" w:rsidR="0004220F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Literatura podstawowa:</w:t>
      </w:r>
    </w:p>
    <w:tbl>
      <w:tblPr>
        <w:tblW w:w="9214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8788"/>
      </w:tblGrid>
      <w:tr w:rsidR="0004220F" w14:paraId="418BEC34" w14:textId="77777777" w:rsidTr="00A337A9">
        <w:trPr>
          <w:trHeight w:val="5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5336D" w14:textId="77777777" w:rsidR="0004220F" w:rsidRDefault="0004220F" w:rsidP="00CB632B">
            <w:pPr>
              <w:pStyle w:val="Standard"/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" w:name="_Hlk500059892"/>
            <w:bookmarkEnd w:id="1"/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2BD7B" w14:textId="636445A5" w:rsidR="0004220F" w:rsidRDefault="009D3B50" w:rsidP="00CB632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3B50">
              <w:rPr>
                <w:rFonts w:ascii="Times New Roman" w:hAnsi="Times New Roman"/>
                <w:sz w:val="18"/>
                <w:szCs w:val="18"/>
              </w:rPr>
              <w:t>Narodowy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D3B50">
              <w:rPr>
                <w:rFonts w:ascii="Times New Roman" w:hAnsi="Times New Roman"/>
                <w:sz w:val="18"/>
                <w:szCs w:val="18"/>
              </w:rPr>
              <w:t>Program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D3B50">
              <w:rPr>
                <w:rFonts w:ascii="Times New Roman" w:hAnsi="Times New Roman"/>
                <w:sz w:val="18"/>
                <w:szCs w:val="18"/>
              </w:rPr>
              <w:t>Ochrony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D3B50">
              <w:rPr>
                <w:rFonts w:ascii="Times New Roman" w:hAnsi="Times New Roman"/>
                <w:sz w:val="18"/>
                <w:szCs w:val="18"/>
              </w:rPr>
              <w:t>Infrastruktury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D3B50">
              <w:rPr>
                <w:rFonts w:ascii="Times New Roman" w:hAnsi="Times New Roman"/>
                <w:sz w:val="18"/>
                <w:szCs w:val="18"/>
              </w:rPr>
              <w:t>Krytycznej</w:t>
            </w:r>
            <w:r>
              <w:rPr>
                <w:rFonts w:ascii="Times New Roman" w:hAnsi="Times New Roman"/>
                <w:sz w:val="18"/>
                <w:szCs w:val="18"/>
              </w:rPr>
              <w:t>, Rządowe Centrum Bezpieczeństwa, Warszawa 2023.</w:t>
            </w:r>
          </w:p>
        </w:tc>
      </w:tr>
      <w:tr w:rsidR="0004220F" w14:paraId="61E164D2" w14:textId="77777777" w:rsidTr="00A337A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15C89" w14:textId="77777777" w:rsidR="0004220F" w:rsidRDefault="0004220F" w:rsidP="00CB632B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7BED9" w14:textId="69C80021" w:rsidR="0004220F" w:rsidRDefault="00032565" w:rsidP="00CB632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M. </w:t>
            </w:r>
            <w:proofErr w:type="spellStart"/>
            <w:r w:rsidRPr="00032565">
              <w:rPr>
                <w:rFonts w:ascii="Times New Roman" w:hAnsi="Times New Roman"/>
                <w:sz w:val="18"/>
                <w:szCs w:val="18"/>
              </w:rPr>
              <w:t>Kisilowski</w:t>
            </w:r>
            <w:proofErr w:type="spellEnd"/>
            <w:r w:rsidRPr="0003256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W.</w:t>
            </w:r>
            <w:r w:rsidRPr="0003256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32565">
              <w:rPr>
                <w:rFonts w:ascii="Times New Roman" w:hAnsi="Times New Roman"/>
                <w:sz w:val="18"/>
                <w:szCs w:val="18"/>
              </w:rPr>
              <w:t>Skomra</w:t>
            </w:r>
            <w:proofErr w:type="spellEnd"/>
            <w:r w:rsidRPr="0003256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J.</w:t>
            </w:r>
            <w:r w:rsidRPr="0003256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32565">
              <w:rPr>
                <w:rFonts w:ascii="Times New Roman" w:hAnsi="Times New Roman"/>
                <w:sz w:val="18"/>
                <w:szCs w:val="18"/>
              </w:rPr>
              <w:t>Smagowicz</w:t>
            </w:r>
            <w:proofErr w:type="spellEnd"/>
            <w:r w:rsidRPr="0003256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</w:rPr>
              <w:t>K.</w:t>
            </w:r>
            <w:r w:rsidRPr="00032565">
              <w:rPr>
                <w:rFonts w:ascii="Times New Roman" w:hAnsi="Times New Roman"/>
                <w:sz w:val="18"/>
                <w:szCs w:val="18"/>
              </w:rPr>
              <w:t xml:space="preserve"> Szwarc, </w:t>
            </w:r>
            <w:r>
              <w:rPr>
                <w:rFonts w:ascii="Times New Roman" w:hAnsi="Times New Roman"/>
                <w:sz w:val="18"/>
                <w:szCs w:val="18"/>
              </w:rPr>
              <w:t>M.</w:t>
            </w:r>
            <w:r w:rsidRPr="00032565">
              <w:rPr>
                <w:rFonts w:ascii="Times New Roman" w:hAnsi="Times New Roman"/>
                <w:sz w:val="18"/>
                <w:szCs w:val="18"/>
              </w:rPr>
              <w:t xml:space="preserve"> Wiśniewski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032565">
              <w:rPr>
                <w:rFonts w:ascii="Times New Roman" w:hAnsi="Times New Roman"/>
                <w:sz w:val="18"/>
                <w:szCs w:val="18"/>
              </w:rPr>
              <w:t>Zarządzanie bezpieczeństwem infrastruktury krytycznej i ciągłością usług kluczowych państwa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032565">
              <w:rPr>
                <w:rFonts w:ascii="Times New Roman" w:hAnsi="Times New Roman"/>
                <w:sz w:val="18"/>
                <w:szCs w:val="18"/>
              </w:rPr>
              <w:t>Oficyna Wydawnicza Politechniki Warszawskiej</w:t>
            </w:r>
            <w:r>
              <w:rPr>
                <w:rFonts w:ascii="Times New Roman" w:hAnsi="Times New Roman"/>
                <w:sz w:val="18"/>
                <w:szCs w:val="18"/>
              </w:rPr>
              <w:t>, Warszawa 2021.</w:t>
            </w:r>
          </w:p>
        </w:tc>
      </w:tr>
      <w:tr w:rsidR="002A2459" w14:paraId="6697335D" w14:textId="77777777" w:rsidTr="00A337A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5ABE6" w14:textId="77777777" w:rsidR="002A2459" w:rsidRDefault="002A2459" w:rsidP="00CB632B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067B3" w14:textId="5689377D" w:rsidR="002A2459" w:rsidRDefault="00CB632B" w:rsidP="00CB632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R. </w:t>
            </w:r>
            <w:r w:rsidRPr="00CB632B">
              <w:rPr>
                <w:rFonts w:ascii="Times New Roman" w:hAnsi="Times New Roman"/>
                <w:sz w:val="18"/>
                <w:szCs w:val="18"/>
              </w:rPr>
              <w:t>Radziejewski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CB632B">
              <w:rPr>
                <w:rFonts w:ascii="Times New Roman" w:hAnsi="Times New Roman"/>
                <w:sz w:val="18"/>
                <w:szCs w:val="18"/>
              </w:rPr>
              <w:t xml:space="preserve"> Ochrona infrastruktury krytycznej</w:t>
            </w:r>
            <w:r>
              <w:rPr>
                <w:rFonts w:ascii="Times New Roman" w:hAnsi="Times New Roman"/>
                <w:sz w:val="18"/>
                <w:szCs w:val="18"/>
              </w:rPr>
              <w:t>. Teoria a praktyka, Wydawnictwo Naukowe PWN, Warszawa 2017.</w:t>
            </w:r>
          </w:p>
        </w:tc>
      </w:tr>
      <w:tr w:rsidR="009D3B50" w14:paraId="7357EB93" w14:textId="77777777" w:rsidTr="00A337A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A6202" w14:textId="77777777" w:rsidR="009D3B50" w:rsidRDefault="009D3B50" w:rsidP="00CB632B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ABB80" w14:textId="5ECECB5B" w:rsidR="009D3B50" w:rsidRDefault="009D3B50" w:rsidP="00CB632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43176">
              <w:rPr>
                <w:rFonts w:ascii="Times New Roman" w:hAnsi="Times New Roman"/>
                <w:sz w:val="18"/>
                <w:szCs w:val="18"/>
              </w:rPr>
              <w:t xml:space="preserve">Przepisy prawa powszechnie obowiązującego dotyczące </w:t>
            </w:r>
            <w:r>
              <w:rPr>
                <w:rFonts w:ascii="Times New Roman" w:hAnsi="Times New Roman"/>
                <w:sz w:val="18"/>
                <w:szCs w:val="18"/>
              </w:rPr>
              <w:t>zarządzania kryzysowego i stanu klęski żywiołowej.</w:t>
            </w:r>
          </w:p>
        </w:tc>
      </w:tr>
    </w:tbl>
    <w:p w14:paraId="0EF54A96" w14:textId="77777777" w:rsidR="0004220F" w:rsidRDefault="0004220F">
      <w:pPr>
        <w:pStyle w:val="Standard"/>
        <w:spacing w:after="0" w:line="240" w:lineRule="auto"/>
      </w:pPr>
    </w:p>
    <w:p w14:paraId="733B0A6C" w14:textId="77777777" w:rsidR="0004220F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Literatura uzupełniająca:</w:t>
      </w:r>
    </w:p>
    <w:tbl>
      <w:tblPr>
        <w:tblW w:w="9214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8788"/>
      </w:tblGrid>
      <w:tr w:rsidR="0004220F" w14:paraId="10271C71" w14:textId="77777777" w:rsidTr="00A337A9">
        <w:trPr>
          <w:trHeight w:val="14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BB856" w14:textId="77777777" w:rsidR="0004220F" w:rsidRPr="00017C3A" w:rsidRDefault="0004220F" w:rsidP="00017C3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B92AF" w14:textId="24B8608A" w:rsidR="0004220F" w:rsidRPr="00F70040" w:rsidRDefault="003F53E3" w:rsidP="00F70040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F53E3">
              <w:rPr>
                <w:rFonts w:ascii="Times New Roman" w:hAnsi="Times New Roman"/>
                <w:sz w:val="18"/>
                <w:szCs w:val="18"/>
              </w:rPr>
              <w:t xml:space="preserve">M. </w:t>
            </w:r>
            <w:proofErr w:type="spellStart"/>
            <w:r w:rsidRPr="003F53E3">
              <w:rPr>
                <w:rFonts w:ascii="Times New Roman" w:hAnsi="Times New Roman"/>
                <w:sz w:val="18"/>
                <w:szCs w:val="18"/>
              </w:rPr>
              <w:t>Molendowska</w:t>
            </w:r>
            <w:proofErr w:type="spellEnd"/>
            <w:r w:rsidRPr="003F53E3">
              <w:rPr>
                <w:rFonts w:ascii="Times New Roman" w:hAnsi="Times New Roman"/>
                <w:sz w:val="18"/>
                <w:szCs w:val="18"/>
              </w:rPr>
              <w:t>, M. Ostrowska, P. Górski, Infrastruktura krytyczna jako element bezpieczeństwa – wymiar europejski i krajowy, Wydawnictwo Adam Marszałek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Toruń </w:t>
            </w:r>
            <w:r w:rsidRPr="003F53E3">
              <w:rPr>
                <w:rFonts w:ascii="Times New Roman" w:hAnsi="Times New Roman"/>
                <w:sz w:val="18"/>
                <w:szCs w:val="18"/>
              </w:rPr>
              <w:t>2021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04220F" w14:paraId="41698C09" w14:textId="77777777" w:rsidTr="00A337A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ADEDC" w14:textId="77777777" w:rsidR="0004220F" w:rsidRDefault="0004220F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48685" w14:textId="07A59465" w:rsidR="0004220F" w:rsidRDefault="00032565" w:rsidP="00F70040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R. Wódkiewicz, P</w:t>
            </w:r>
            <w:r w:rsidRPr="00032565">
              <w:rPr>
                <w:rFonts w:ascii="Times New Roman" w:hAnsi="Times New Roman"/>
                <w:sz w:val="18"/>
                <w:szCs w:val="18"/>
              </w:rPr>
              <w:t>odstawowe zagrożenia funkcjonowania obiektów infrastruktury krytycznej</w:t>
            </w:r>
            <w:r>
              <w:rPr>
                <w:rFonts w:ascii="Times New Roman" w:hAnsi="Times New Roman"/>
                <w:sz w:val="18"/>
                <w:szCs w:val="18"/>
              </w:rPr>
              <w:t>, „</w:t>
            </w:r>
            <w:r w:rsidRPr="00032565">
              <w:rPr>
                <w:rFonts w:ascii="Times New Roman" w:hAnsi="Times New Roman"/>
                <w:sz w:val="18"/>
                <w:szCs w:val="18"/>
              </w:rPr>
              <w:t>Zeszyty Naukowe SGSP</w:t>
            </w:r>
            <w:r>
              <w:rPr>
                <w:rFonts w:ascii="Times New Roman" w:hAnsi="Times New Roman"/>
                <w:sz w:val="18"/>
                <w:szCs w:val="18"/>
              </w:rPr>
              <w:t>”</w:t>
            </w:r>
            <w:r w:rsidRPr="00032565">
              <w:rPr>
                <w:rFonts w:ascii="Times New Roman" w:hAnsi="Times New Roman"/>
                <w:sz w:val="18"/>
                <w:szCs w:val="18"/>
              </w:rPr>
              <w:t xml:space="preserve"> 2022, </w:t>
            </w:r>
            <w:r>
              <w:rPr>
                <w:rFonts w:ascii="Times New Roman" w:hAnsi="Times New Roman"/>
                <w:sz w:val="18"/>
                <w:szCs w:val="18"/>
              </w:rPr>
              <w:t>n</w:t>
            </w:r>
            <w:r w:rsidRPr="00032565">
              <w:rPr>
                <w:rFonts w:ascii="Times New Roman" w:hAnsi="Times New Roman"/>
                <w:sz w:val="18"/>
                <w:szCs w:val="18"/>
              </w:rPr>
              <w:t>r 83, s. 141</w:t>
            </w:r>
            <w:r w:rsidR="001E1FAC">
              <w:rPr>
                <w:rFonts w:ascii="Times New Roman" w:hAnsi="Times New Roman"/>
                <w:sz w:val="18"/>
                <w:szCs w:val="18"/>
              </w:rPr>
              <w:t>-</w:t>
            </w:r>
            <w:r w:rsidRPr="00032565">
              <w:rPr>
                <w:rFonts w:ascii="Times New Roman" w:hAnsi="Times New Roman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</w:tr>
      <w:tr w:rsidR="0004220F" w14:paraId="078F4598" w14:textId="77777777" w:rsidTr="00A337A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E0872" w14:textId="77777777" w:rsidR="0004220F" w:rsidRDefault="0004220F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6A25B" w14:textId="06487F54" w:rsidR="0004220F" w:rsidRDefault="00032565" w:rsidP="00F70040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R. Wróbel, </w:t>
            </w:r>
            <w:r w:rsidRPr="00032565">
              <w:rPr>
                <w:rFonts w:ascii="Times New Roman" w:hAnsi="Times New Roman"/>
                <w:sz w:val="18"/>
                <w:szCs w:val="18"/>
              </w:rPr>
              <w:t>Przygotowanie podmiotów ochrony infrastruktury krytycznej w Polsce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032565">
              <w:rPr>
                <w:rFonts w:ascii="Times New Roman" w:hAnsi="Times New Roman"/>
                <w:sz w:val="18"/>
                <w:szCs w:val="18"/>
              </w:rPr>
              <w:t>Szkoła Główna Służby Pożarniczej</w:t>
            </w:r>
            <w:r>
              <w:rPr>
                <w:rFonts w:ascii="Times New Roman" w:hAnsi="Times New Roman"/>
                <w:sz w:val="18"/>
                <w:szCs w:val="18"/>
              </w:rPr>
              <w:t>, Warszawa 2016.</w:t>
            </w:r>
          </w:p>
        </w:tc>
      </w:tr>
    </w:tbl>
    <w:p w14:paraId="42EDF08C" w14:textId="77777777" w:rsidR="0004220F" w:rsidRDefault="0004220F" w:rsidP="002266AE">
      <w:pPr>
        <w:pStyle w:val="Standard"/>
        <w:rPr>
          <w:rFonts w:ascii="Times New Roman" w:hAnsi="Times New Roman"/>
          <w:sz w:val="18"/>
          <w:szCs w:val="18"/>
        </w:rPr>
      </w:pPr>
    </w:p>
    <w:sectPr w:rsidR="0004220F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4A128" w14:textId="77777777" w:rsidR="00871107" w:rsidRDefault="00871107">
      <w:r>
        <w:separator/>
      </w:r>
    </w:p>
  </w:endnote>
  <w:endnote w:type="continuationSeparator" w:id="0">
    <w:p w14:paraId="094FBAAC" w14:textId="77777777" w:rsidR="00871107" w:rsidRDefault="00871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824B3" w14:textId="77777777" w:rsidR="00871107" w:rsidRDefault="00871107">
      <w:r>
        <w:rPr>
          <w:color w:val="000000"/>
        </w:rPr>
        <w:separator/>
      </w:r>
    </w:p>
  </w:footnote>
  <w:footnote w:type="continuationSeparator" w:id="0">
    <w:p w14:paraId="05543802" w14:textId="77777777" w:rsidR="00871107" w:rsidRDefault="008711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29D7"/>
    <w:multiLevelType w:val="multilevel"/>
    <w:tmpl w:val="CC205E7E"/>
    <w:styleLink w:val="WW8Num24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" w15:restartNumberingAfterBreak="0">
    <w:nsid w:val="05617EB5"/>
    <w:multiLevelType w:val="multilevel"/>
    <w:tmpl w:val="8EF86DBA"/>
    <w:styleLink w:val="WW8Num15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" w15:restartNumberingAfterBreak="0">
    <w:nsid w:val="07561639"/>
    <w:multiLevelType w:val="multilevel"/>
    <w:tmpl w:val="9696A4B2"/>
    <w:styleLink w:val="WW8Num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" w15:restartNumberingAfterBreak="0">
    <w:nsid w:val="07B84308"/>
    <w:multiLevelType w:val="multilevel"/>
    <w:tmpl w:val="92426950"/>
    <w:styleLink w:val="WW8Num6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4" w15:restartNumberingAfterBreak="0">
    <w:nsid w:val="08CD4909"/>
    <w:multiLevelType w:val="multilevel"/>
    <w:tmpl w:val="236AF9A2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C7E60D2"/>
    <w:multiLevelType w:val="hybridMultilevel"/>
    <w:tmpl w:val="3AF2BB3C"/>
    <w:lvl w:ilvl="0" w:tplc="0756E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23811"/>
    <w:multiLevelType w:val="multilevel"/>
    <w:tmpl w:val="241CA568"/>
    <w:styleLink w:val="WW8Num14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7" w15:restartNumberingAfterBreak="0">
    <w:nsid w:val="169634E6"/>
    <w:multiLevelType w:val="multilevel"/>
    <w:tmpl w:val="100603BC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17070E42"/>
    <w:multiLevelType w:val="multilevel"/>
    <w:tmpl w:val="6E680ED8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7AF375F"/>
    <w:multiLevelType w:val="multilevel"/>
    <w:tmpl w:val="09BCB6CE"/>
    <w:styleLink w:val="WW8Num1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0" w15:restartNumberingAfterBreak="0">
    <w:nsid w:val="21A269A7"/>
    <w:multiLevelType w:val="multilevel"/>
    <w:tmpl w:val="EB20EC0C"/>
    <w:styleLink w:val="WW8Num13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1" w15:restartNumberingAfterBreak="0">
    <w:nsid w:val="253B7664"/>
    <w:multiLevelType w:val="multilevel"/>
    <w:tmpl w:val="647E969A"/>
    <w:styleLink w:val="WW8Num2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2" w15:restartNumberingAfterBreak="0">
    <w:nsid w:val="2C027EA3"/>
    <w:multiLevelType w:val="multilevel"/>
    <w:tmpl w:val="2068B4F2"/>
    <w:styleLink w:val="WW8Num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3" w15:restartNumberingAfterBreak="0">
    <w:nsid w:val="2FC44178"/>
    <w:multiLevelType w:val="multilevel"/>
    <w:tmpl w:val="C6D45910"/>
    <w:styleLink w:val="WW8Num5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numFmt w:val="bullet"/>
      <w:lvlText w:val="•"/>
      <w:lvlJc w:val="left"/>
      <w:rPr>
        <w:rFonts w:ascii="Times New Roman" w:hAnsi="Times New Roman" w:cs="Times New Roman"/>
      </w:rPr>
    </w:lvl>
    <w:lvl w:ilvl="2">
      <w:numFmt w:val="bullet"/>
      <w:lvlText w:val="•"/>
      <w:lvlJc w:val="left"/>
      <w:rPr>
        <w:rFonts w:ascii="Times New Roman" w:hAnsi="Times New Roman" w:cs="Times New Roman"/>
      </w:rPr>
    </w:lvl>
    <w:lvl w:ilvl="3">
      <w:numFmt w:val="bullet"/>
      <w:lvlText w:val="•"/>
      <w:lvlJc w:val="left"/>
      <w:rPr>
        <w:rFonts w:ascii="Times New Roman" w:hAnsi="Times New Roman" w:cs="Times New Roman"/>
      </w:rPr>
    </w:lvl>
    <w:lvl w:ilvl="4">
      <w:numFmt w:val="bullet"/>
      <w:lvlText w:val="•"/>
      <w:lvlJc w:val="left"/>
      <w:rPr>
        <w:rFonts w:ascii="Times New Roman" w:hAnsi="Times New Roman" w:cs="Times New Roman"/>
      </w:rPr>
    </w:lvl>
    <w:lvl w:ilvl="5">
      <w:numFmt w:val="bullet"/>
      <w:lvlText w:val="•"/>
      <w:lvlJc w:val="left"/>
      <w:rPr>
        <w:rFonts w:ascii="Times New Roman" w:hAnsi="Times New Roman" w:cs="Times New Roman"/>
      </w:rPr>
    </w:lvl>
    <w:lvl w:ilvl="6">
      <w:numFmt w:val="bullet"/>
      <w:lvlText w:val="•"/>
      <w:lvlJc w:val="left"/>
      <w:rPr>
        <w:rFonts w:ascii="Times New Roman" w:hAnsi="Times New Roman" w:cs="Times New Roman"/>
      </w:rPr>
    </w:lvl>
    <w:lvl w:ilvl="7">
      <w:numFmt w:val="bullet"/>
      <w:lvlText w:val="•"/>
      <w:lvlJc w:val="left"/>
      <w:rPr>
        <w:rFonts w:ascii="Times New Roman" w:hAnsi="Times New Roman" w:cs="Times New Roman"/>
      </w:rPr>
    </w:lvl>
    <w:lvl w:ilvl="8">
      <w:numFmt w:val="bullet"/>
      <w:lvlText w:val="•"/>
      <w:lvlJc w:val="left"/>
      <w:rPr>
        <w:rFonts w:ascii="Times New Roman" w:hAnsi="Times New Roman" w:cs="Times New Roman"/>
      </w:rPr>
    </w:lvl>
  </w:abstractNum>
  <w:abstractNum w:abstractNumId="14" w15:restartNumberingAfterBreak="0">
    <w:nsid w:val="30364BCD"/>
    <w:multiLevelType w:val="multilevel"/>
    <w:tmpl w:val="9BD00D86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34F006B6"/>
    <w:multiLevelType w:val="multilevel"/>
    <w:tmpl w:val="2F7C30FC"/>
    <w:styleLink w:val="WW8Num31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6" w15:restartNumberingAfterBreak="0">
    <w:nsid w:val="36395CCB"/>
    <w:multiLevelType w:val="multilevel"/>
    <w:tmpl w:val="2724FE82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7" w15:restartNumberingAfterBreak="0">
    <w:nsid w:val="40BA719D"/>
    <w:multiLevelType w:val="multilevel"/>
    <w:tmpl w:val="E53EFF46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49B61659"/>
    <w:multiLevelType w:val="multilevel"/>
    <w:tmpl w:val="0BC4B4DA"/>
    <w:styleLink w:val="WW8Num2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9" w15:restartNumberingAfterBreak="0">
    <w:nsid w:val="49DF3EE8"/>
    <w:multiLevelType w:val="multilevel"/>
    <w:tmpl w:val="25ACB310"/>
    <w:styleLink w:val="WW8Num23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0" w15:restartNumberingAfterBreak="0">
    <w:nsid w:val="4A6E254F"/>
    <w:multiLevelType w:val="multilevel"/>
    <w:tmpl w:val="13367438"/>
    <w:styleLink w:val="WW8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4D015E85"/>
    <w:multiLevelType w:val="multilevel"/>
    <w:tmpl w:val="9CCA8228"/>
    <w:styleLink w:val="WW8Num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4F471145"/>
    <w:multiLevelType w:val="multilevel"/>
    <w:tmpl w:val="8B9C6B4E"/>
    <w:styleLink w:val="WW8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592E0693"/>
    <w:multiLevelType w:val="multilevel"/>
    <w:tmpl w:val="B1E64E24"/>
    <w:styleLink w:val="WW8Num1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4" w15:restartNumberingAfterBreak="0">
    <w:nsid w:val="5F6E4665"/>
    <w:multiLevelType w:val="multilevel"/>
    <w:tmpl w:val="B0484EBC"/>
    <w:styleLink w:val="WW8Num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5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85DF2"/>
    <w:multiLevelType w:val="hybridMultilevel"/>
    <w:tmpl w:val="BC324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A72B8C"/>
    <w:multiLevelType w:val="multilevel"/>
    <w:tmpl w:val="8AA8E706"/>
    <w:styleLink w:val="WW8Num8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8" w15:restartNumberingAfterBreak="0">
    <w:nsid w:val="695D66AB"/>
    <w:multiLevelType w:val="multilevel"/>
    <w:tmpl w:val="114E2396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6EB85A02"/>
    <w:multiLevelType w:val="multilevel"/>
    <w:tmpl w:val="B54EF2B4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08E4301"/>
    <w:multiLevelType w:val="multilevel"/>
    <w:tmpl w:val="64CA1FA6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75451BAB"/>
    <w:multiLevelType w:val="multilevel"/>
    <w:tmpl w:val="5C9893F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76295B35"/>
    <w:multiLevelType w:val="multilevel"/>
    <w:tmpl w:val="7DF4A0CA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77E26507"/>
    <w:multiLevelType w:val="multilevel"/>
    <w:tmpl w:val="054A365E"/>
    <w:styleLink w:val="WW8Num1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34" w15:restartNumberingAfterBreak="0">
    <w:nsid w:val="797B3273"/>
    <w:multiLevelType w:val="multilevel"/>
    <w:tmpl w:val="4D4CEF7E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379213945">
    <w:abstractNumId w:val="33"/>
  </w:num>
  <w:num w:numId="2" w16cid:durableId="1653026323">
    <w:abstractNumId w:val="2"/>
  </w:num>
  <w:num w:numId="3" w16cid:durableId="343168550">
    <w:abstractNumId w:val="32"/>
  </w:num>
  <w:num w:numId="4" w16cid:durableId="1409187049">
    <w:abstractNumId w:val="31"/>
  </w:num>
  <w:num w:numId="5" w16cid:durableId="1815564533">
    <w:abstractNumId w:val="13"/>
  </w:num>
  <w:num w:numId="6" w16cid:durableId="237204687">
    <w:abstractNumId w:val="3"/>
  </w:num>
  <w:num w:numId="7" w16cid:durableId="1713965345">
    <w:abstractNumId w:val="24"/>
  </w:num>
  <w:num w:numId="8" w16cid:durableId="371879459">
    <w:abstractNumId w:val="27"/>
  </w:num>
  <w:num w:numId="9" w16cid:durableId="1998413229">
    <w:abstractNumId w:val="12"/>
  </w:num>
  <w:num w:numId="10" w16cid:durableId="544678711">
    <w:abstractNumId w:val="8"/>
  </w:num>
  <w:num w:numId="11" w16cid:durableId="876313612">
    <w:abstractNumId w:val="28"/>
  </w:num>
  <w:num w:numId="12" w16cid:durableId="2025937025">
    <w:abstractNumId w:val="23"/>
  </w:num>
  <w:num w:numId="13" w16cid:durableId="1328746003">
    <w:abstractNumId w:val="10"/>
  </w:num>
  <w:num w:numId="14" w16cid:durableId="997028303">
    <w:abstractNumId w:val="6"/>
  </w:num>
  <w:num w:numId="15" w16cid:durableId="699748695">
    <w:abstractNumId w:val="1"/>
  </w:num>
  <w:num w:numId="16" w16cid:durableId="350229835">
    <w:abstractNumId w:val="34"/>
  </w:num>
  <w:num w:numId="17" w16cid:durableId="2084449096">
    <w:abstractNumId w:val="16"/>
  </w:num>
  <w:num w:numId="18" w16cid:durableId="240994999">
    <w:abstractNumId w:val="14"/>
  </w:num>
  <w:num w:numId="19" w16cid:durableId="1319461757">
    <w:abstractNumId w:val="9"/>
  </w:num>
  <w:num w:numId="20" w16cid:durableId="1605115679">
    <w:abstractNumId w:val="17"/>
  </w:num>
  <w:num w:numId="21" w16cid:durableId="1823348831">
    <w:abstractNumId w:val="29"/>
  </w:num>
  <w:num w:numId="22" w16cid:durableId="787550310">
    <w:abstractNumId w:val="18"/>
  </w:num>
  <w:num w:numId="23" w16cid:durableId="1762529742">
    <w:abstractNumId w:val="19"/>
  </w:num>
  <w:num w:numId="24" w16cid:durableId="1099521126">
    <w:abstractNumId w:val="0"/>
  </w:num>
  <w:num w:numId="25" w16cid:durableId="988828640">
    <w:abstractNumId w:val="20"/>
  </w:num>
  <w:num w:numId="26" w16cid:durableId="538862167">
    <w:abstractNumId w:val="4"/>
  </w:num>
  <w:num w:numId="27" w16cid:durableId="1569806107">
    <w:abstractNumId w:val="11"/>
  </w:num>
  <w:num w:numId="28" w16cid:durableId="1920630141">
    <w:abstractNumId w:val="7"/>
  </w:num>
  <w:num w:numId="29" w16cid:durableId="1776174501">
    <w:abstractNumId w:val="21"/>
  </w:num>
  <w:num w:numId="30" w16cid:durableId="271476741">
    <w:abstractNumId w:val="30"/>
  </w:num>
  <w:num w:numId="31" w16cid:durableId="733553541">
    <w:abstractNumId w:val="15"/>
  </w:num>
  <w:num w:numId="32" w16cid:durableId="891037594">
    <w:abstractNumId w:val="22"/>
  </w:num>
  <w:num w:numId="33" w16cid:durableId="868762277">
    <w:abstractNumId w:val="8"/>
    <w:lvlOverride w:ilvl="0">
      <w:startOverride w:val="1"/>
    </w:lvlOverride>
  </w:num>
  <w:num w:numId="34" w16cid:durableId="1486971038">
    <w:abstractNumId w:val="30"/>
    <w:lvlOverride w:ilvl="0">
      <w:startOverride w:val="1"/>
    </w:lvlOverride>
  </w:num>
  <w:num w:numId="35" w16cid:durableId="315233105">
    <w:abstractNumId w:val="17"/>
    <w:lvlOverride w:ilvl="0">
      <w:startOverride w:val="1"/>
    </w:lvlOverride>
  </w:num>
  <w:num w:numId="36" w16cid:durableId="843545309">
    <w:abstractNumId w:val="5"/>
  </w:num>
  <w:num w:numId="37" w16cid:durableId="751776864">
    <w:abstractNumId w:val="26"/>
  </w:num>
  <w:num w:numId="38" w16cid:durableId="2588019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220F"/>
    <w:rsid w:val="00017C3A"/>
    <w:rsid w:val="00032565"/>
    <w:rsid w:val="00036BC9"/>
    <w:rsid w:val="0004220F"/>
    <w:rsid w:val="0005777F"/>
    <w:rsid w:val="000A5E7E"/>
    <w:rsid w:val="000B4093"/>
    <w:rsid w:val="000B577C"/>
    <w:rsid w:val="000E17C8"/>
    <w:rsid w:val="001152A2"/>
    <w:rsid w:val="00115DE9"/>
    <w:rsid w:val="001217CB"/>
    <w:rsid w:val="00124089"/>
    <w:rsid w:val="00141072"/>
    <w:rsid w:val="001A19F8"/>
    <w:rsid w:val="001A517E"/>
    <w:rsid w:val="001B7F55"/>
    <w:rsid w:val="001C28F7"/>
    <w:rsid w:val="001C475E"/>
    <w:rsid w:val="001E1FAC"/>
    <w:rsid w:val="001E5F81"/>
    <w:rsid w:val="00214C1E"/>
    <w:rsid w:val="002266AE"/>
    <w:rsid w:val="00255BDE"/>
    <w:rsid w:val="00264EDA"/>
    <w:rsid w:val="00265BEB"/>
    <w:rsid w:val="002A0922"/>
    <w:rsid w:val="002A2459"/>
    <w:rsid w:val="002B28E4"/>
    <w:rsid w:val="002D10E1"/>
    <w:rsid w:val="002F3F83"/>
    <w:rsid w:val="00302C17"/>
    <w:rsid w:val="00336989"/>
    <w:rsid w:val="0033753C"/>
    <w:rsid w:val="00350A6C"/>
    <w:rsid w:val="003529C4"/>
    <w:rsid w:val="003C7997"/>
    <w:rsid w:val="003D49CC"/>
    <w:rsid w:val="003D5A72"/>
    <w:rsid w:val="003D76EB"/>
    <w:rsid w:val="003F3BCF"/>
    <w:rsid w:val="003F53E3"/>
    <w:rsid w:val="00421730"/>
    <w:rsid w:val="00445299"/>
    <w:rsid w:val="00446DBE"/>
    <w:rsid w:val="00456C1D"/>
    <w:rsid w:val="00477B2C"/>
    <w:rsid w:val="004A5F1F"/>
    <w:rsid w:val="004C2A92"/>
    <w:rsid w:val="004D05A4"/>
    <w:rsid w:val="00502F21"/>
    <w:rsid w:val="0051584E"/>
    <w:rsid w:val="00517765"/>
    <w:rsid w:val="005337E4"/>
    <w:rsid w:val="00555036"/>
    <w:rsid w:val="005C4003"/>
    <w:rsid w:val="005D7508"/>
    <w:rsid w:val="005E43D3"/>
    <w:rsid w:val="005E5DE1"/>
    <w:rsid w:val="00614F10"/>
    <w:rsid w:val="00626328"/>
    <w:rsid w:val="0066558B"/>
    <w:rsid w:val="0067256F"/>
    <w:rsid w:val="00673C27"/>
    <w:rsid w:val="006A1CAE"/>
    <w:rsid w:val="006B753E"/>
    <w:rsid w:val="006F5662"/>
    <w:rsid w:val="007016E6"/>
    <w:rsid w:val="00714C66"/>
    <w:rsid w:val="0071500A"/>
    <w:rsid w:val="00751BD1"/>
    <w:rsid w:val="00766E9B"/>
    <w:rsid w:val="007C4358"/>
    <w:rsid w:val="007D2F73"/>
    <w:rsid w:val="007D55AF"/>
    <w:rsid w:val="007E1830"/>
    <w:rsid w:val="008258C9"/>
    <w:rsid w:val="00826511"/>
    <w:rsid w:val="00871107"/>
    <w:rsid w:val="008C2419"/>
    <w:rsid w:val="008E0FCE"/>
    <w:rsid w:val="008E72FC"/>
    <w:rsid w:val="009009D8"/>
    <w:rsid w:val="00922079"/>
    <w:rsid w:val="009635CE"/>
    <w:rsid w:val="00964972"/>
    <w:rsid w:val="00990E22"/>
    <w:rsid w:val="009A121B"/>
    <w:rsid w:val="009D3B50"/>
    <w:rsid w:val="009D699B"/>
    <w:rsid w:val="00A1374E"/>
    <w:rsid w:val="00A337A9"/>
    <w:rsid w:val="00A5659F"/>
    <w:rsid w:val="00A66F8C"/>
    <w:rsid w:val="00AC6F1B"/>
    <w:rsid w:val="00B20CF6"/>
    <w:rsid w:val="00B24E4C"/>
    <w:rsid w:val="00B270AE"/>
    <w:rsid w:val="00B2722C"/>
    <w:rsid w:val="00B30602"/>
    <w:rsid w:val="00BE60D4"/>
    <w:rsid w:val="00C20D6C"/>
    <w:rsid w:val="00C8043B"/>
    <w:rsid w:val="00CB632B"/>
    <w:rsid w:val="00D00C00"/>
    <w:rsid w:val="00D07DC5"/>
    <w:rsid w:val="00D31AA2"/>
    <w:rsid w:val="00D3321F"/>
    <w:rsid w:val="00D56084"/>
    <w:rsid w:val="00D72464"/>
    <w:rsid w:val="00DF2811"/>
    <w:rsid w:val="00E71ED2"/>
    <w:rsid w:val="00E724B2"/>
    <w:rsid w:val="00E768F4"/>
    <w:rsid w:val="00E851EE"/>
    <w:rsid w:val="00E90E62"/>
    <w:rsid w:val="00EA3E5E"/>
    <w:rsid w:val="00EC60EB"/>
    <w:rsid w:val="00EC7813"/>
    <w:rsid w:val="00EF31BD"/>
    <w:rsid w:val="00EF4373"/>
    <w:rsid w:val="00F40441"/>
    <w:rsid w:val="00F50916"/>
    <w:rsid w:val="00F50EE9"/>
    <w:rsid w:val="00F52E69"/>
    <w:rsid w:val="00F70040"/>
    <w:rsid w:val="00F77E4A"/>
    <w:rsid w:val="00FA6B9D"/>
    <w:rsid w:val="00FB16E3"/>
    <w:rsid w:val="00FC4955"/>
    <w:rsid w:val="00FD3119"/>
    <w:rsid w:val="00FD734B"/>
    <w:rsid w:val="00FF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D7B2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Arial" w:hAnsi="Arial" w:cs="Aria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hAnsi="Arial" w:cs="Arial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paragraph" w:styleId="Akapitzlist">
    <w:name w:val="List Paragraph"/>
    <w:basedOn w:val="Normalny"/>
    <w:uiPriority w:val="34"/>
    <w:qFormat/>
    <w:rsid w:val="00265BEB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961</Words>
  <Characters>5766</Characters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2023-12-19T18:06:00Z</cp:lastPrinted>
  <dcterms:created xsi:type="dcterms:W3CDTF">2023-12-17T16:42:00Z</dcterms:created>
  <dcterms:modified xsi:type="dcterms:W3CDTF">2023-12-19T18:21:00Z</dcterms:modified>
</cp:coreProperties>
</file>