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4C42C" w14:textId="77777777" w:rsidR="002C33D6" w:rsidRDefault="002C33D6" w:rsidP="002C33D6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Akademia Nauk Stosowanych w Nysie</w:t>
      </w:r>
    </w:p>
    <w:p w14:paraId="1F7D3DD5" w14:textId="77777777" w:rsidR="00677D98" w:rsidRDefault="00DD68C4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44"/>
      </w:tblGrid>
      <w:tr w:rsidR="00677D98" w14:paraId="20DB185A" w14:textId="77777777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B9D7AB" w14:textId="77777777" w:rsidR="00677D98" w:rsidRDefault="00DD68C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9372F1" w14:textId="2A21039E" w:rsidR="00677D98" w:rsidRPr="00A775FA" w:rsidRDefault="002440CC">
            <w:pPr>
              <w:pStyle w:val="Standard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Polityka celna Unii Europejskiej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AD6DC2" w14:textId="77777777" w:rsidR="00677D98" w:rsidRDefault="00DD68C4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5855A9" w14:textId="77777777" w:rsidR="00677D98" w:rsidRDefault="00677D9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77D98" w14:paraId="6645AE25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41F403" w14:textId="77777777" w:rsidR="00677D98" w:rsidRDefault="00DD68C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3ADD39" w14:textId="166692B5" w:rsidR="00677D98" w:rsidRDefault="008965E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Administracja</w:t>
            </w:r>
          </w:p>
        </w:tc>
      </w:tr>
      <w:tr w:rsidR="00677D98" w14:paraId="79E580F4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36A480" w14:textId="77777777" w:rsidR="00677D98" w:rsidRDefault="00DD68C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517AEC" w14:textId="77777777" w:rsidR="00677D98" w:rsidRDefault="00DD68C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677D98" w14:paraId="58079C19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910CF2" w14:textId="77777777" w:rsidR="00677D98" w:rsidRDefault="00DD68C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A86F0" w14:textId="77777777" w:rsidR="00677D98" w:rsidRDefault="00DD68C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drugiego stopnia</w:t>
            </w:r>
          </w:p>
        </w:tc>
      </w:tr>
      <w:tr w:rsidR="00677D98" w14:paraId="5E45274D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FC4F1D" w14:textId="77777777" w:rsidR="00677D98" w:rsidRDefault="00DD68C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73D1D2" w14:textId="11CBCA5B" w:rsidR="00677D98" w:rsidRDefault="008965E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Krajowa administracja skarbowa</w:t>
            </w:r>
          </w:p>
        </w:tc>
      </w:tr>
      <w:tr w:rsidR="00677D98" w14:paraId="42409EC4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018FCA" w14:textId="77777777" w:rsidR="00677D98" w:rsidRDefault="00DD68C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F5F18E" w14:textId="673F48A2" w:rsidR="00677D98" w:rsidRDefault="00DD68C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A775FA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677D98" w14:paraId="583F515A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17984C" w14:textId="77777777" w:rsidR="00677D98" w:rsidRDefault="00DD68C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3A864E" w14:textId="77777777" w:rsidR="00677D98" w:rsidRDefault="00DD68C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677D98" w14:paraId="1EF1D33B" w14:textId="77777777"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20BC92" w14:textId="77777777" w:rsidR="00677D98" w:rsidRDefault="00DD68C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EEDC78" w14:textId="77777777" w:rsidR="00677D98" w:rsidRDefault="00DD68C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 na ocenę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8CC09C" w14:textId="21C1C634" w:rsidR="00677D98" w:rsidRDefault="00DD68C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Liczba punktów ECTS</w:t>
            </w:r>
            <w:r w:rsidR="00A775FA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C5F26C" w14:textId="77777777" w:rsidR="00677D98" w:rsidRDefault="00DD68C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677D98" w14:paraId="12451A64" w14:textId="77777777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41488A" w14:textId="77777777" w:rsidR="00677D98" w:rsidRDefault="00DD68C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6CEBF3" w14:textId="77777777" w:rsidR="00677D98" w:rsidRDefault="00DD68C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  <w:p w14:paraId="6988A242" w14:textId="0563379D" w:rsidR="00A775FA" w:rsidRDefault="00A775F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C5ACCC" w14:textId="77777777" w:rsidR="00677D98" w:rsidRDefault="00DD68C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2DA62" w14:textId="77777777" w:rsidR="00677D98" w:rsidRDefault="00DD68C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0DE5C" w14:textId="77777777" w:rsidR="00677D98" w:rsidRDefault="00DD68C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5F3388" w14:textId="3A67DE2B" w:rsidR="00677D98" w:rsidRDefault="00DD68C4" w:rsidP="004F7660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0,6</w:t>
            </w:r>
            <w:r w:rsidR="004F7660">
              <w:rPr>
                <w:rFonts w:ascii="Times New Roman" w:hAnsi="Times New Roman"/>
                <w:sz w:val="14"/>
                <w:szCs w:val="14"/>
              </w:rPr>
              <w:t>/0,4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48C685" w14:textId="77777777" w:rsidR="00677D98" w:rsidRDefault="00DD68C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F49530" w14:textId="77777777" w:rsidR="00677D98" w:rsidRDefault="00DD68C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--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0C271B" w14:textId="77777777" w:rsidR="000929C1" w:rsidRDefault="000929C1"/>
        </w:tc>
      </w:tr>
      <w:tr w:rsidR="00677D98" w14:paraId="73AD6C81" w14:textId="77777777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2312B" w14:textId="77777777" w:rsidR="000929C1" w:rsidRDefault="000929C1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F4F2FF" w14:textId="77777777" w:rsidR="00677D98" w:rsidRDefault="00DD68C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1AF934" w14:textId="77777777" w:rsidR="00677D98" w:rsidRDefault="00DD68C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D71BD4" w14:textId="77777777" w:rsidR="00677D98" w:rsidRDefault="00DD68C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3C5368FC" w14:textId="77777777" w:rsidR="00677D98" w:rsidRDefault="00DD68C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EF64A2" w14:textId="77777777" w:rsidR="00677D98" w:rsidRDefault="00DD68C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F499EF" w14:textId="77777777" w:rsidR="00677D98" w:rsidRDefault="00677D9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2AC21BB3" w14:textId="77777777" w:rsidR="00677D98" w:rsidRDefault="00DD68C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677D98" w14:paraId="78840C53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287FD5" w14:textId="77777777" w:rsidR="00677D98" w:rsidRDefault="00DD68C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BCE8AB" w14:textId="0A8663E9" w:rsidR="00677D98" w:rsidRDefault="00677D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36BD3C" w14:textId="0C6B46C3" w:rsidR="00677D98" w:rsidRDefault="00677D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06B430" w14:textId="7CC42924" w:rsidR="00677D98" w:rsidRDefault="00677D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3B65FC" w14:textId="0DCAB226" w:rsidR="00677D98" w:rsidRDefault="00677D98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C45881" w14:textId="71DA9070" w:rsidR="00677D98" w:rsidRDefault="00677D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77D98" w14:paraId="149B5E4B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D9C695" w14:textId="77777777" w:rsidR="00677D98" w:rsidRDefault="00DD68C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A43AD7" w14:textId="77777777" w:rsidR="00677D98" w:rsidRDefault="00677D9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72158F" w14:textId="77777777" w:rsidR="00677D98" w:rsidRDefault="00677D9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B1E56A" w14:textId="77777777" w:rsidR="00677D98" w:rsidRDefault="00677D9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BB04DF" w14:textId="77777777" w:rsidR="00677D98" w:rsidRDefault="00677D9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B6D879" w14:textId="77777777" w:rsidR="00677D98" w:rsidRDefault="00677D9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77D98" w14:paraId="6ED9C45B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7D2FE6" w14:textId="77777777" w:rsidR="00677D98" w:rsidRDefault="00DD68C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A35D6E" w14:textId="77777777" w:rsidR="00677D98" w:rsidRDefault="00677D9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43F463" w14:textId="77777777" w:rsidR="00677D98" w:rsidRDefault="00677D9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037959" w14:textId="77777777" w:rsidR="00677D98" w:rsidRDefault="00677D9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52F6B7" w14:textId="77777777" w:rsidR="00677D98" w:rsidRPr="00435E47" w:rsidRDefault="00677D9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CFAAD7" w14:textId="77777777" w:rsidR="00677D98" w:rsidRDefault="00677D9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77D98" w14:paraId="7FDEE477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4ED77D" w14:textId="77777777" w:rsidR="00677D98" w:rsidRDefault="00DD68C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AD96C5" w14:textId="77777777" w:rsidR="00677D98" w:rsidRDefault="00677D9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7E04E5" w14:textId="77777777" w:rsidR="00677D98" w:rsidRDefault="00677D9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E8C72" w14:textId="77777777" w:rsidR="00677D98" w:rsidRDefault="00677D9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AEE7A7" w14:textId="77777777" w:rsidR="00677D98" w:rsidRPr="00435E47" w:rsidRDefault="00677D9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F9BD45" w14:textId="77777777" w:rsidR="00677D98" w:rsidRDefault="00677D9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77D98" w14:paraId="587F2680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EFB8B8" w14:textId="77777777" w:rsidR="00677D98" w:rsidRDefault="00DD68C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8E3EB1" w14:textId="77777777" w:rsidR="00677D98" w:rsidRDefault="00677D9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07C998" w14:textId="77777777" w:rsidR="00677D98" w:rsidRDefault="00677D9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CD9606" w14:textId="77777777" w:rsidR="00677D98" w:rsidRDefault="00677D9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013ACC" w14:textId="77777777" w:rsidR="00677D98" w:rsidRPr="00435E47" w:rsidRDefault="00677D9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397D0D" w14:textId="77777777" w:rsidR="00677D98" w:rsidRDefault="00677D9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30489F" w14:paraId="49E48CE1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F4E0FB" w14:textId="77777777" w:rsidR="0030489F" w:rsidRDefault="0030489F" w:rsidP="0030489F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67C6E9" w14:textId="6D408204" w:rsidR="0030489F" w:rsidRDefault="0030489F" w:rsidP="0030489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50/50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46CEA8" w14:textId="5EC8BDED" w:rsidR="0030489F" w:rsidRDefault="0030489F" w:rsidP="0030489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35/41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72E02B" w14:textId="562B0B48" w:rsidR="0030489F" w:rsidRDefault="0030489F" w:rsidP="0030489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EA2FE" w14:textId="2C1C5512" w:rsidR="0030489F" w:rsidRPr="00435E47" w:rsidRDefault="00AF1768" w:rsidP="0053163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35E47">
              <w:rPr>
                <w:rFonts w:ascii="Times New Roman" w:hAnsi="Times New Roman"/>
                <w:sz w:val="16"/>
                <w:szCs w:val="16"/>
              </w:rPr>
              <w:t>Zaliczenie ustne – każdy student otrzymuje po dwa pytania z wcześniej przekazanej listy. Każde pytanie oceniane jest odrębnie, a ocena końcowa stanowi średnią arytmetyczną ocenę uzyskanych z każdego pytania.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FCE28" w14:textId="68E4088E" w:rsidR="0030489F" w:rsidRDefault="0030489F" w:rsidP="0030489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30489F" w14:paraId="6FD41648" w14:textId="77777777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FD5DFE" w14:textId="77777777" w:rsidR="0030489F" w:rsidRDefault="0030489F" w:rsidP="0030489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0BB357" w14:textId="6A1142D0" w:rsidR="0030489F" w:rsidRDefault="0030489F" w:rsidP="0030489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50/50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EBD0D1" w14:textId="333D1788" w:rsidR="0030489F" w:rsidRDefault="0030489F" w:rsidP="0030489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35/41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6D551" w14:textId="49BC7A72" w:rsidR="0030489F" w:rsidRDefault="0030489F" w:rsidP="0030489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15/9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2253C6" w14:textId="77777777" w:rsidR="0030489F" w:rsidRDefault="0030489F" w:rsidP="0030489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F4BA7C" w14:textId="77777777" w:rsidR="0030489F" w:rsidRDefault="0030489F" w:rsidP="0030489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2DBB9" w14:textId="77777777" w:rsidR="0030489F" w:rsidRDefault="0030489F" w:rsidP="0030489F">
            <w:pPr>
              <w:pStyle w:val="Standard"/>
              <w:spacing w:after="0" w:line="240" w:lineRule="auto"/>
              <w:jc w:val="right"/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3256B6" w14:paraId="4C94269F" w14:textId="77777777" w:rsidTr="003256B6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0A4717" w14:textId="77777777" w:rsidR="003256B6" w:rsidRDefault="003256B6" w:rsidP="005D1EF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55F57A" w14:textId="77777777" w:rsidR="003256B6" w:rsidRDefault="003256B6" w:rsidP="005D1EF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3B72509" w14:textId="77777777" w:rsidR="003256B6" w:rsidRDefault="003256B6" w:rsidP="005D1EF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 p.</w:t>
            </w:r>
          </w:p>
          <w:p w14:paraId="44148A55" w14:textId="77777777" w:rsidR="003256B6" w:rsidRDefault="003256B6" w:rsidP="005D1EF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0BC454" w14:textId="77777777" w:rsidR="003256B6" w:rsidRDefault="003256B6" w:rsidP="005D1EF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77C878" w14:textId="77777777" w:rsidR="003256B6" w:rsidRDefault="003256B6" w:rsidP="005D1EF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528A65" w14:textId="77777777" w:rsidR="003256B6" w:rsidRDefault="003256B6" w:rsidP="005D1EF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3256B6" w14:paraId="387D571F" w14:textId="77777777" w:rsidTr="003256B6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9A8B2F" w14:textId="77777777" w:rsidR="003256B6" w:rsidRDefault="003256B6" w:rsidP="005D1EF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5DA79B8" w14:textId="77777777" w:rsidR="003256B6" w:rsidRDefault="003256B6" w:rsidP="005D1EF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7C540B" w14:textId="77777777" w:rsidR="003256B6" w:rsidRDefault="003256B6" w:rsidP="005D1EF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B11FC8" w14:textId="1A5DD600" w:rsidR="003256B6" w:rsidRDefault="00B0318E" w:rsidP="005D1EF1">
            <w:pPr>
              <w:pStyle w:val="Standard"/>
              <w:autoSpaceDE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0318E">
              <w:rPr>
                <w:rFonts w:ascii="Times New Roman" w:hAnsi="Times New Roman"/>
                <w:sz w:val="16"/>
                <w:szCs w:val="16"/>
              </w:rPr>
              <w:t>Zna i rozumie uwarunkowania prawno-organizacyjne związane z działalnością zawodową wykonywaną w ramach Krajowej Administracji Skarbowej</w:t>
            </w:r>
            <w:r w:rsidR="001E597A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/>
                <w:sz w:val="16"/>
                <w:szCs w:val="16"/>
              </w:rPr>
              <w:t>w kontekście polityki celnej UE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E7D71D" w14:textId="38880CDC" w:rsidR="003256B6" w:rsidRDefault="00B0318E" w:rsidP="00602028">
            <w:pPr>
              <w:pStyle w:val="Standard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345A6A" w14:textId="2BA20F15" w:rsidR="003256B6" w:rsidRDefault="001E597A" w:rsidP="005D1EF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1E597A" w14:paraId="6D7AFD11" w14:textId="77777777" w:rsidTr="003256B6">
        <w:trPr>
          <w:trHeight w:val="337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840618" w14:textId="77777777" w:rsidR="001E597A" w:rsidRDefault="001E597A" w:rsidP="001E597A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EAABA5" w14:textId="77777777" w:rsidR="001E597A" w:rsidRDefault="001E597A" w:rsidP="001E597A">
            <w:pPr>
              <w:pStyle w:val="Standard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7CC7C" w14:textId="7F4D2D20" w:rsidR="001E597A" w:rsidRPr="009A6B75" w:rsidRDefault="001E597A" w:rsidP="001E597A">
            <w:pPr>
              <w:pStyle w:val="Standard"/>
              <w:autoSpaceDE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5DB">
              <w:rPr>
                <w:rFonts w:ascii="Times New Roman" w:hAnsi="Times New Roman"/>
                <w:sz w:val="16"/>
                <w:szCs w:val="16"/>
              </w:rPr>
              <w:t>Zna i rozumie współczesne metody i techniki realizacji zadań przez Krajową Administrację Skarbową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/>
                <w:sz w:val="16"/>
                <w:szCs w:val="16"/>
              </w:rPr>
              <w:t>w kontekście polityki celnej UE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D76F0E" w14:textId="33BDA449" w:rsidR="001E597A" w:rsidRDefault="001E597A" w:rsidP="001E597A">
            <w:pPr>
              <w:pStyle w:val="Standard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CC4B8C" w14:textId="0D54669B" w:rsidR="001E597A" w:rsidRDefault="001E597A" w:rsidP="001E597A">
            <w:pPr>
              <w:pStyle w:val="Standard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1E597A" w14:paraId="74D4B825" w14:textId="77777777" w:rsidTr="003256B6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B5190D" w14:textId="77777777" w:rsidR="001E597A" w:rsidRDefault="001E597A" w:rsidP="001E597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38F0381" w14:textId="77777777" w:rsidR="001E597A" w:rsidRDefault="001E597A" w:rsidP="001E597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864867" w14:textId="77777777" w:rsidR="001E597A" w:rsidRDefault="001E597A" w:rsidP="001E597A">
            <w:pPr>
              <w:pStyle w:val="Standard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945768" w14:textId="3B1C2B0B" w:rsidR="001E597A" w:rsidRDefault="001E597A" w:rsidP="001E597A">
            <w:pPr>
              <w:pStyle w:val="Standard"/>
              <w:autoSpaceDE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A5461">
              <w:rPr>
                <w:rFonts w:ascii="Times New Roman" w:hAnsi="Times New Roman"/>
                <w:sz w:val="16"/>
                <w:szCs w:val="16"/>
              </w:rPr>
              <w:t xml:space="preserve">Potrafi dokonywać krytycznej analizy i selekcji informacji, a na podstawie wyników formułować własne opinie i wnioski w zakresie </w:t>
            </w:r>
            <w:r>
              <w:rPr>
                <w:rFonts w:ascii="Times New Roman" w:hAnsi="Times New Roman"/>
                <w:sz w:val="16"/>
                <w:szCs w:val="16"/>
              </w:rPr>
              <w:t>polityki celnej UE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EA0F44" w14:textId="63882CEB" w:rsidR="001E597A" w:rsidRDefault="001E597A" w:rsidP="001E597A">
            <w:pPr>
              <w:pStyle w:val="Standard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588AE2" w14:textId="6A5E13B9" w:rsidR="001E597A" w:rsidRDefault="001E597A" w:rsidP="001E597A">
            <w:pPr>
              <w:pStyle w:val="Standard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1E597A" w14:paraId="3BF00BC3" w14:textId="77777777" w:rsidTr="003256B6">
        <w:trPr>
          <w:trHeight w:val="255"/>
        </w:trPr>
        <w:tc>
          <w:tcPr>
            <w:tcW w:w="11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A95E8D" w14:textId="77777777" w:rsidR="001E597A" w:rsidRDefault="001E597A" w:rsidP="001E597A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9D0B7C" w14:textId="77777777" w:rsidR="001E597A" w:rsidRDefault="001E597A" w:rsidP="001E597A">
            <w:pPr>
              <w:pStyle w:val="Standard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CE59BC" w14:textId="2FCD08FF" w:rsidR="001E597A" w:rsidRPr="00435E47" w:rsidRDefault="001E597A" w:rsidP="001E597A">
            <w:pPr>
              <w:pStyle w:val="Standard"/>
              <w:autoSpaceDE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35E47">
              <w:rPr>
                <w:rFonts w:ascii="Times New Roman" w:hAnsi="Times New Roman"/>
                <w:sz w:val="16"/>
                <w:szCs w:val="16"/>
              </w:rPr>
              <w:t>W kontekście analizy wyzwań środowiska zewnętrznego i wewnętrznego państwa potrafi wyjaśnić zasady i normy polityki celnej UE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5531ED" w14:textId="77777777" w:rsidR="001E597A" w:rsidRDefault="001E597A" w:rsidP="001E597A">
            <w:pPr>
              <w:pStyle w:val="Standard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K_U08</w:t>
            </w:r>
          </w:p>
          <w:p w14:paraId="20692685" w14:textId="79F12DE4" w:rsidR="001E597A" w:rsidRDefault="001E597A" w:rsidP="001E597A">
            <w:pPr>
              <w:pStyle w:val="Standard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F7727C" w14:textId="3D1535C1" w:rsidR="001E597A" w:rsidRDefault="001E597A" w:rsidP="001E597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2C7EBB" w14:paraId="0CEE5FF5" w14:textId="77777777" w:rsidTr="003256B6">
        <w:trPr>
          <w:trHeight w:val="255"/>
        </w:trPr>
        <w:tc>
          <w:tcPr>
            <w:tcW w:w="11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0079FE" w14:textId="77777777" w:rsidR="002C7EBB" w:rsidRDefault="002C7EBB" w:rsidP="001E597A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4C39D" w14:textId="293CCBD3" w:rsidR="002C7EBB" w:rsidRDefault="00DD4DEE" w:rsidP="001E597A">
            <w:pPr>
              <w:pStyle w:val="Standard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E13CAB" w14:textId="0A0C7F14" w:rsidR="002C7EBB" w:rsidRPr="00435E47" w:rsidRDefault="002C7EBB" w:rsidP="001E597A">
            <w:pPr>
              <w:pStyle w:val="Standard"/>
              <w:autoSpaceDE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C7EBB">
              <w:rPr>
                <w:rFonts w:ascii="Times New Roman" w:hAnsi="Times New Roman"/>
                <w:sz w:val="16"/>
                <w:szCs w:val="16"/>
              </w:rPr>
              <w:t xml:space="preserve">Potrafi korzystać z </w:t>
            </w:r>
            <w:r>
              <w:rPr>
                <w:rFonts w:ascii="Times New Roman" w:hAnsi="Times New Roman"/>
                <w:sz w:val="16"/>
                <w:szCs w:val="16"/>
              </w:rPr>
              <w:t>różnych</w:t>
            </w:r>
            <w:r w:rsidRPr="002C7EBB">
              <w:rPr>
                <w:rFonts w:ascii="Times New Roman" w:hAnsi="Times New Roman"/>
                <w:sz w:val="16"/>
                <w:szCs w:val="16"/>
              </w:rPr>
              <w:t xml:space="preserve"> metod badawczych z zakresu prawno-administracyjnego funkcjonowania Krajowej Administracji Skarbowej, rozumie i interpretuje normy prawa krajowego </w:t>
            </w:r>
            <w:r w:rsidR="00DD4DEE" w:rsidRPr="00DD4DEE">
              <w:rPr>
                <w:rFonts w:ascii="Times New Roman" w:hAnsi="Times New Roman"/>
                <w:sz w:val="16"/>
                <w:szCs w:val="16"/>
              </w:rPr>
              <w:t>w kontekście polityki celnej UE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E155C5" w14:textId="347A8169" w:rsidR="002C7EBB" w:rsidRDefault="00DD4DEE" w:rsidP="001E597A">
            <w:pPr>
              <w:pStyle w:val="Standard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A444C0" w14:textId="5AC368A4" w:rsidR="002C7EBB" w:rsidRDefault="00DD4DEE" w:rsidP="001E597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1E597A" w14:paraId="3BADD18A" w14:textId="77777777" w:rsidTr="003256B6">
        <w:trPr>
          <w:trHeight w:val="255"/>
        </w:trPr>
        <w:tc>
          <w:tcPr>
            <w:tcW w:w="11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00167A" w14:textId="77777777" w:rsidR="001E597A" w:rsidRDefault="001E597A" w:rsidP="001E597A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6B099B" w14:textId="01F59F84" w:rsidR="001E597A" w:rsidRDefault="00602028" w:rsidP="001E597A">
            <w:pPr>
              <w:pStyle w:val="Standard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="001E597A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C5D7E" w14:textId="36A548D2" w:rsidR="001E597A" w:rsidRPr="00435E47" w:rsidRDefault="001E597A" w:rsidP="001E597A">
            <w:pPr>
              <w:pStyle w:val="Standard"/>
              <w:autoSpaceDE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35E47">
              <w:rPr>
                <w:rFonts w:ascii="Times New Roman" w:hAnsi="Times New Roman"/>
                <w:sz w:val="16"/>
                <w:szCs w:val="16"/>
              </w:rPr>
              <w:t xml:space="preserve">Potrafi przeprowadzić pogłębioną analizę problemów związanych z funkcjonowaniem polityki celnej UE i na tej podstawie zaproponować  racjonalne rozwiązania funkcjonalne dla  Krajowej Administracji Skarbowej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7BA7FC" w14:textId="77777777" w:rsidR="001E597A" w:rsidRDefault="001E597A" w:rsidP="001E597A">
            <w:pPr>
              <w:pStyle w:val="Standard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E80FAB" w14:textId="74280491" w:rsidR="001E597A" w:rsidRDefault="001E597A" w:rsidP="001E597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1E597A" w14:paraId="24A963FD" w14:textId="77777777" w:rsidTr="003256B6">
        <w:trPr>
          <w:trHeight w:val="255"/>
        </w:trPr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4C65E0" w14:textId="77777777" w:rsidR="001E597A" w:rsidRDefault="001E597A" w:rsidP="001E597A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ED1027" w14:textId="4643F7D9" w:rsidR="001E597A" w:rsidRDefault="00602028" w:rsidP="001E597A">
            <w:pPr>
              <w:pStyle w:val="Standard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1E597A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91707A" w14:textId="2D19A49E" w:rsidR="001E597A" w:rsidRPr="00435E47" w:rsidRDefault="001E597A" w:rsidP="001E597A">
            <w:pPr>
              <w:pStyle w:val="Standard"/>
              <w:autoSpaceDE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35E47">
              <w:rPr>
                <w:rFonts w:ascii="Times New Roman" w:hAnsi="Times New Roman"/>
                <w:sz w:val="16"/>
                <w:szCs w:val="16"/>
              </w:rPr>
              <w:t xml:space="preserve">Jako urzędnik Krajowej Administracji Skarbowej potrafi wyjaśniać z urzędnikami UE zawiłości wspólnotowej polityki celnej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94B6AA" w14:textId="77777777" w:rsidR="001E597A" w:rsidRDefault="001E597A" w:rsidP="001E597A">
            <w:pPr>
              <w:pStyle w:val="Standard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K_U11</w:t>
            </w:r>
          </w:p>
          <w:p w14:paraId="12305008" w14:textId="2716707F" w:rsidR="001E597A" w:rsidRDefault="001E597A" w:rsidP="001E597A">
            <w:pPr>
              <w:pStyle w:val="Standard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7B0631" w14:textId="471D54D3" w:rsidR="001E597A" w:rsidRDefault="001E597A" w:rsidP="001E597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0E4229" w14:paraId="06525AD8" w14:textId="77777777" w:rsidTr="003256B6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6DA0C1" w14:textId="77777777" w:rsidR="000E4229" w:rsidRDefault="000E4229" w:rsidP="000E42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5BCB64D" w14:textId="77777777" w:rsidR="000E4229" w:rsidRDefault="000E4229" w:rsidP="000E422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AA6591" w14:textId="77777777" w:rsidR="000E4229" w:rsidRDefault="000E4229" w:rsidP="000E4229">
            <w:pPr>
              <w:pStyle w:val="Standard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072AFD" w14:textId="05489ECB" w:rsidR="000E4229" w:rsidRPr="00435E47" w:rsidRDefault="000E4229" w:rsidP="000E4229">
            <w:pPr>
              <w:pStyle w:val="Standard"/>
              <w:autoSpaceDE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35E47">
              <w:rPr>
                <w:rFonts w:ascii="Times New Roman" w:hAnsi="Times New Roman"/>
                <w:sz w:val="16"/>
                <w:szCs w:val="16"/>
              </w:rPr>
              <w:t>Jest gotowy do samodzielnego wyjaśniania problemów z wdrażaniem przepisów UE, potrafi formułować propozycje podejmowania skoordynowanych działań w ramach wspólnotowej polityki celnej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FA2839" w14:textId="4E0088D1" w:rsidR="000E4229" w:rsidRDefault="000E4229" w:rsidP="000E4229">
            <w:pPr>
              <w:pStyle w:val="Standard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E5CF66" w14:textId="058DA72D" w:rsidR="000E4229" w:rsidRDefault="000E4229" w:rsidP="000E422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0E4229" w14:paraId="06FA05CF" w14:textId="77777777" w:rsidTr="003256B6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73BB54" w14:textId="77777777" w:rsidR="000E4229" w:rsidRDefault="000E4229" w:rsidP="000E42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E65B76" w14:textId="77777777" w:rsidR="000E4229" w:rsidRDefault="000E4229" w:rsidP="000E4229">
            <w:pPr>
              <w:pStyle w:val="Standard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4F7E75" w14:textId="70CF31E4" w:rsidR="000E4229" w:rsidRPr="00435E47" w:rsidRDefault="00986DAD" w:rsidP="000E4229">
            <w:pPr>
              <w:pStyle w:val="Standard"/>
              <w:autoSpaceDE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86DAD">
              <w:rPr>
                <w:rFonts w:ascii="Times New Roman" w:hAnsi="Times New Roman"/>
                <w:sz w:val="16"/>
                <w:szCs w:val="16"/>
              </w:rPr>
              <w:t>Jest przygotowany do aktywnego zawodowego funkcjonowania w ramach Krajowej Administracji Skarbowej z uwzględnieniem zmieniających się norm prawno-administracyjnych</w:t>
            </w:r>
            <w:r w:rsidR="008373D2" w:rsidRPr="008373D2">
              <w:rPr>
                <w:rFonts w:ascii="Times New Roman" w:hAnsi="Times New Roman"/>
                <w:sz w:val="16"/>
                <w:szCs w:val="16"/>
              </w:rPr>
              <w:t xml:space="preserve"> polityki celnej UE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31802" w14:textId="548B9438" w:rsidR="000E4229" w:rsidRDefault="00A92895" w:rsidP="00602028">
            <w:pPr>
              <w:pStyle w:val="Standard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ACE5D5" w14:textId="09C20050" w:rsidR="000E4229" w:rsidRDefault="00602028" w:rsidP="000E422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602028" w14:paraId="0E6F91E6" w14:textId="77777777" w:rsidTr="003256B6">
        <w:trPr>
          <w:trHeight w:val="255"/>
        </w:trPr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BD791E" w14:textId="77777777" w:rsidR="00602028" w:rsidRDefault="00602028" w:rsidP="0060202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DC401A" w14:textId="77777777" w:rsidR="00602028" w:rsidRDefault="00602028" w:rsidP="00602028">
            <w:pPr>
              <w:pStyle w:val="Standard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93F4DE" w14:textId="39322A3F" w:rsidR="00602028" w:rsidRPr="004043A8" w:rsidRDefault="00602028" w:rsidP="00602028">
            <w:pPr>
              <w:pStyle w:val="Standard"/>
              <w:autoSpaceDE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 kontekście z</w:t>
            </w:r>
            <w:r w:rsidRPr="00D07CCB">
              <w:rPr>
                <w:rFonts w:ascii="Times New Roman" w:hAnsi="Times New Roman"/>
                <w:sz w:val="16"/>
                <w:szCs w:val="16"/>
              </w:rPr>
              <w:t>mieniających się norm prawn</w:t>
            </w:r>
            <w:r>
              <w:rPr>
                <w:rFonts w:ascii="Times New Roman" w:hAnsi="Times New Roman"/>
                <w:sz w:val="16"/>
                <w:szCs w:val="16"/>
              </w:rPr>
              <w:t>ych UE dostrzega</w:t>
            </w:r>
            <w:r w:rsidRPr="00D07CCB">
              <w:rPr>
                <w:rFonts w:ascii="Times New Roman" w:hAnsi="Times New Roman"/>
                <w:sz w:val="16"/>
                <w:szCs w:val="16"/>
              </w:rPr>
              <w:t xml:space="preserve"> potrzebę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ciągłego dokształcania się, </w:t>
            </w:r>
            <w:r w:rsidRPr="00D07CCB">
              <w:rPr>
                <w:rFonts w:ascii="Times New Roman" w:hAnsi="Times New Roman"/>
                <w:sz w:val="16"/>
                <w:szCs w:val="16"/>
              </w:rPr>
              <w:t>rozwijania dorobku zawodowego i podtrzymywania etosu zawodowego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07CCB">
              <w:rPr>
                <w:rFonts w:ascii="Times New Roman" w:hAnsi="Times New Roman"/>
                <w:sz w:val="16"/>
                <w:szCs w:val="16"/>
              </w:rPr>
              <w:t>Krajowej Administracji Skarbowej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BA89E8" w14:textId="77777777" w:rsidR="00602028" w:rsidRDefault="00602028" w:rsidP="00602028">
            <w:pPr>
              <w:pStyle w:val="Standard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K_K08</w:t>
            </w:r>
          </w:p>
          <w:p w14:paraId="72518A09" w14:textId="6422DEAD" w:rsidR="00602028" w:rsidRDefault="00602028" w:rsidP="00602028">
            <w:pPr>
              <w:pStyle w:val="Standard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K_K09</w:t>
            </w:r>
          </w:p>
          <w:p w14:paraId="48BC6376" w14:textId="2B07DD1E" w:rsidR="00602028" w:rsidRDefault="00602028" w:rsidP="00602028">
            <w:pPr>
              <w:pStyle w:val="Standard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4093B5" w14:textId="2814E312" w:rsidR="00602028" w:rsidRDefault="00602028" w:rsidP="0060202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</w:tbl>
    <w:p w14:paraId="59F4FD50" w14:textId="76C1819F" w:rsidR="00677D98" w:rsidRDefault="00DD68C4">
      <w:pPr>
        <w:pStyle w:val="Standard"/>
        <w:pageBreakBefore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6"/>
        <w:gridCol w:w="6294"/>
      </w:tblGrid>
      <w:tr w:rsidR="004A24B5" w:rsidRPr="00F963EF" w14:paraId="618A6366" w14:textId="77777777" w:rsidTr="009F10D2">
        <w:tc>
          <w:tcPr>
            <w:tcW w:w="2802" w:type="dxa"/>
          </w:tcPr>
          <w:p w14:paraId="5D34C207" w14:textId="77777777" w:rsidR="004A24B5" w:rsidRPr="00F963EF" w:rsidRDefault="004A24B5" w:rsidP="009F10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4C0471B1" w14:textId="77777777" w:rsidR="004A24B5" w:rsidRPr="00F963EF" w:rsidRDefault="004A24B5" w:rsidP="009F10D2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4A24B5" w:rsidRPr="00F963EF" w14:paraId="5B10C2F1" w14:textId="77777777" w:rsidTr="009F10D2">
        <w:tc>
          <w:tcPr>
            <w:tcW w:w="2802" w:type="dxa"/>
          </w:tcPr>
          <w:p w14:paraId="15142091" w14:textId="223D3A5D" w:rsidR="004A24B5" w:rsidRPr="00414EE1" w:rsidRDefault="0059762A" w:rsidP="009F10D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Seminarium</w:t>
            </w:r>
          </w:p>
        </w:tc>
        <w:tc>
          <w:tcPr>
            <w:tcW w:w="6410" w:type="dxa"/>
          </w:tcPr>
          <w:p w14:paraId="40320C5B" w14:textId="6392F64A" w:rsidR="004A24B5" w:rsidRPr="00414EE1" w:rsidRDefault="0059762A" w:rsidP="009F10D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Praca w grupach</w:t>
            </w:r>
            <w:r w:rsidR="004A24B5" w:rsidRPr="00414EE1">
              <w:rPr>
                <w:bCs/>
                <w:sz w:val="20"/>
                <w:szCs w:val="20"/>
              </w:rPr>
              <w:t xml:space="preserve">, </w:t>
            </w:r>
            <w:r w:rsidR="008965EC">
              <w:rPr>
                <w:bCs/>
                <w:sz w:val="20"/>
                <w:szCs w:val="20"/>
              </w:rPr>
              <w:t xml:space="preserve">analiza materiałów źródłowych, </w:t>
            </w:r>
            <w:r w:rsidR="004A24B5" w:rsidRPr="00414EE1">
              <w:rPr>
                <w:bCs/>
                <w:sz w:val="20"/>
                <w:szCs w:val="20"/>
              </w:rPr>
              <w:t>dyskusja</w:t>
            </w:r>
          </w:p>
        </w:tc>
      </w:tr>
      <w:tr w:rsidR="004A24B5" w:rsidRPr="00F963EF" w14:paraId="6133757E" w14:textId="77777777" w:rsidTr="009F10D2">
        <w:tc>
          <w:tcPr>
            <w:tcW w:w="9212" w:type="dxa"/>
            <w:gridSpan w:val="2"/>
          </w:tcPr>
          <w:p w14:paraId="2D13871F" w14:textId="77777777" w:rsidR="004A24B5" w:rsidRPr="00F963EF" w:rsidRDefault="004A24B5" w:rsidP="009F10D2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4A24B5" w:rsidRPr="00332A47" w14:paraId="0087165A" w14:textId="77777777" w:rsidTr="009F10D2">
        <w:tc>
          <w:tcPr>
            <w:tcW w:w="9212" w:type="dxa"/>
            <w:gridSpan w:val="2"/>
          </w:tcPr>
          <w:p w14:paraId="3DCBBB44" w14:textId="77777777" w:rsidR="004A24B5" w:rsidRPr="00332A47" w:rsidRDefault="00DD68C4" w:rsidP="00332A47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32A47">
              <w:rPr>
                <w:bCs/>
                <w:sz w:val="20"/>
                <w:szCs w:val="20"/>
              </w:rPr>
              <w:t xml:space="preserve">Zapoznanie z programem przedmiotu, wymaganiami, aktami prawnymi oraz literaturą, omówienie efektów kształcenia, punktacji ECTS oraz form zaliczenia przedmiotu. </w:t>
            </w:r>
          </w:p>
          <w:p w14:paraId="4702E11E" w14:textId="77777777" w:rsidR="00332A47" w:rsidRPr="00332A47" w:rsidRDefault="00332A47" w:rsidP="00332A47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32A47">
              <w:rPr>
                <w:bCs/>
                <w:sz w:val="20"/>
                <w:szCs w:val="20"/>
              </w:rPr>
              <w:t>Definicja prawa celnego. Miejsce i rola prawa celnego w systemie prawa.</w:t>
            </w:r>
          </w:p>
          <w:p w14:paraId="54830733" w14:textId="77777777" w:rsidR="00332A47" w:rsidRPr="00332A47" w:rsidRDefault="00332A47" w:rsidP="00332A47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32A47">
              <w:rPr>
                <w:bCs/>
                <w:sz w:val="20"/>
                <w:szCs w:val="20"/>
              </w:rPr>
              <w:t>Polityka celna i prawo celne - źródła i wzajemne relacje.</w:t>
            </w:r>
          </w:p>
          <w:p w14:paraId="41B81E6C" w14:textId="77777777" w:rsidR="00332A47" w:rsidRPr="00332A47" w:rsidRDefault="00332A47" w:rsidP="00332A47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32A47">
              <w:rPr>
                <w:bCs/>
                <w:sz w:val="20"/>
                <w:szCs w:val="20"/>
              </w:rPr>
              <w:t>Elementy kalkulacyjne - pozataryfowe i taryfowe bariery w międzynarodowym obrocie towarowym.</w:t>
            </w:r>
          </w:p>
          <w:p w14:paraId="4F73E87B" w14:textId="77777777" w:rsidR="00332A47" w:rsidRPr="00332A47" w:rsidRDefault="00332A47" w:rsidP="00332A47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32A47">
              <w:rPr>
                <w:bCs/>
                <w:sz w:val="20"/>
                <w:szCs w:val="20"/>
              </w:rPr>
              <w:t>Pochodzenie towarów. Taryfikacja. Pozataryfowe regulacje obrotu towarowego.</w:t>
            </w:r>
          </w:p>
          <w:p w14:paraId="2CAA88F5" w14:textId="77777777" w:rsidR="00332A47" w:rsidRPr="00332A47" w:rsidRDefault="00332A47" w:rsidP="00332A47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32A47">
              <w:rPr>
                <w:bCs/>
                <w:sz w:val="20"/>
                <w:szCs w:val="20"/>
              </w:rPr>
              <w:t>Wartość celna.</w:t>
            </w:r>
          </w:p>
          <w:p w14:paraId="2554E36A" w14:textId="77777777" w:rsidR="00332A47" w:rsidRPr="00332A47" w:rsidRDefault="00332A47" w:rsidP="00332A47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32A47">
              <w:rPr>
                <w:bCs/>
                <w:sz w:val="20"/>
                <w:szCs w:val="20"/>
              </w:rPr>
              <w:t>Wprowadzenie, przedstawienie oraz przeznaczenia celne towarów.</w:t>
            </w:r>
          </w:p>
          <w:p w14:paraId="44A52D21" w14:textId="77777777" w:rsidR="00332A47" w:rsidRPr="00332A47" w:rsidRDefault="00332A47" w:rsidP="00332A47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32A47">
              <w:rPr>
                <w:bCs/>
                <w:sz w:val="20"/>
                <w:szCs w:val="20"/>
              </w:rPr>
              <w:t xml:space="preserve">Procedury celne i zgłoszenie towarów. Dług celny. </w:t>
            </w:r>
          </w:p>
          <w:p w14:paraId="1CBB30AC" w14:textId="77777777" w:rsidR="00332A47" w:rsidRPr="00332A47" w:rsidRDefault="00332A47" w:rsidP="00332A47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32A47">
              <w:rPr>
                <w:bCs/>
                <w:sz w:val="20"/>
                <w:szCs w:val="20"/>
              </w:rPr>
              <w:t>Wykroczenia i przestępstwa celne.</w:t>
            </w:r>
          </w:p>
          <w:p w14:paraId="4A036D5B" w14:textId="5E94729A" w:rsidR="00332A47" w:rsidRPr="00332A47" w:rsidRDefault="00332A47" w:rsidP="00332A47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32A47">
              <w:rPr>
                <w:bCs/>
                <w:sz w:val="20"/>
                <w:szCs w:val="20"/>
              </w:rPr>
              <w:t>Podsumowanie seminarium</w:t>
            </w:r>
          </w:p>
        </w:tc>
      </w:tr>
    </w:tbl>
    <w:p w14:paraId="1F8A1470" w14:textId="77777777" w:rsidR="00677D98" w:rsidRPr="00332A47" w:rsidRDefault="00677D98">
      <w:pPr>
        <w:pStyle w:val="Standard"/>
        <w:rPr>
          <w:bCs/>
        </w:rPr>
      </w:pPr>
    </w:p>
    <w:p w14:paraId="2B0E2E4F" w14:textId="77777777" w:rsidR="00332A47" w:rsidRDefault="00332A47" w:rsidP="00332A47">
      <w:pPr>
        <w:pStyle w:val="Standard"/>
        <w:spacing w:after="0" w:line="240" w:lineRule="auto"/>
      </w:pPr>
    </w:p>
    <w:p w14:paraId="5A134FAF" w14:textId="77777777" w:rsidR="00332A47" w:rsidRDefault="00332A47" w:rsidP="00332A47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8547"/>
      </w:tblGrid>
      <w:tr w:rsidR="00332A47" w14:paraId="4E7C7E73" w14:textId="77777777" w:rsidTr="001A6EB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E4D540" w14:textId="77777777" w:rsidR="00332A47" w:rsidRDefault="00332A47" w:rsidP="001A6EB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D5C893" w14:textId="4F9272F4" w:rsidR="00332A47" w:rsidRPr="001706BE" w:rsidRDefault="000E0CF4" w:rsidP="001A6EBC">
            <w:pPr>
              <w:pStyle w:val="Standard"/>
              <w:snapToGri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Oktaba R., Prawo Celne, </w:t>
            </w:r>
            <w:r>
              <w:rPr>
                <w:bCs/>
                <w:kern w:val="2"/>
                <w:sz w:val="20"/>
                <w:szCs w:val="20"/>
                <w:lang w:eastAsia="pl-PL"/>
              </w:rPr>
              <w:t xml:space="preserve">(wyd. </w:t>
            </w:r>
            <w:r w:rsidR="0063071F">
              <w:rPr>
                <w:bCs/>
                <w:kern w:val="2"/>
                <w:sz w:val="20"/>
                <w:szCs w:val="20"/>
                <w:lang w:eastAsia="pl-PL"/>
              </w:rPr>
              <w:t>C.H.Beck, 2022</w:t>
            </w:r>
            <w:r>
              <w:rPr>
                <w:bCs/>
                <w:kern w:val="2"/>
                <w:sz w:val="20"/>
                <w:szCs w:val="20"/>
                <w:lang w:eastAsia="pl-PL"/>
              </w:rPr>
              <w:t>)</w:t>
            </w:r>
          </w:p>
        </w:tc>
      </w:tr>
      <w:tr w:rsidR="00332A47" w14:paraId="55013C9D" w14:textId="77777777" w:rsidTr="001A6EB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0BF3D2" w14:textId="77777777" w:rsidR="00332A47" w:rsidRDefault="00332A47" w:rsidP="001A6EB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95844B" w14:textId="063A5C07" w:rsidR="00332A47" w:rsidRDefault="000E0CF4" w:rsidP="001A6EBC">
            <w:pPr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Style w:val="text-field"/>
                <w:rFonts w:cs="Times New Roman"/>
                <w:sz w:val="20"/>
                <w:szCs w:val="20"/>
              </w:rPr>
              <w:t>Małecka-Ziembińska E., Prawo, procedury i postępowanie celne (wyd. 2020)</w:t>
            </w:r>
          </w:p>
        </w:tc>
      </w:tr>
      <w:tr w:rsidR="00332A47" w14:paraId="7F08B90E" w14:textId="77777777" w:rsidTr="001A6EB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7F272E" w14:textId="77777777" w:rsidR="00332A47" w:rsidRDefault="00332A47" w:rsidP="001A6EB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0EE8E0" w14:textId="28517797" w:rsidR="00332A47" w:rsidRDefault="000E0CF4" w:rsidP="001A6EBC">
            <w:pPr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 xml:space="preserve">Gwardzińska E., Laszuk M., Masłowska M., Michalski R., </w:t>
            </w:r>
            <w:r>
              <w:rPr>
                <w:bCs/>
                <w:kern w:val="2"/>
                <w:sz w:val="20"/>
                <w:szCs w:val="20"/>
                <w:lang w:eastAsia="pl-PL"/>
              </w:rPr>
              <w:t>Prawo celne (wyd. Wolters Kluwer 2017)</w:t>
            </w:r>
          </w:p>
        </w:tc>
      </w:tr>
    </w:tbl>
    <w:p w14:paraId="649F1FDF" w14:textId="77777777" w:rsidR="00332A47" w:rsidRDefault="00332A47" w:rsidP="00332A47">
      <w:pPr>
        <w:pStyle w:val="Standard"/>
        <w:spacing w:after="0" w:line="240" w:lineRule="auto"/>
      </w:pPr>
    </w:p>
    <w:p w14:paraId="4796A60C" w14:textId="77777777" w:rsidR="00332A47" w:rsidRDefault="00332A47" w:rsidP="00332A47">
      <w:pPr>
        <w:pStyle w:val="Standard"/>
        <w:spacing w:after="0" w:line="240" w:lineRule="auto"/>
      </w:pPr>
    </w:p>
    <w:p w14:paraId="796CF3BF" w14:textId="77777777" w:rsidR="00332A47" w:rsidRDefault="00332A47" w:rsidP="00332A47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8547"/>
      </w:tblGrid>
      <w:tr w:rsidR="0063071F" w14:paraId="6A54F761" w14:textId="77777777" w:rsidTr="001A6EB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CFDAF9" w14:textId="77777777" w:rsidR="0063071F" w:rsidRDefault="0063071F" w:rsidP="0063071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107493" w14:textId="5D260E05" w:rsidR="0063071F" w:rsidRDefault="0063071F" w:rsidP="0063071F">
            <w:pPr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Nowak T., Stanisławiszyn P., </w:t>
            </w:r>
            <w:r w:rsidRPr="00B13153">
              <w:rPr>
                <w:rFonts w:eastAsia="Times New Roman" w:cs="Times New Roman"/>
                <w:sz w:val="20"/>
                <w:szCs w:val="20"/>
                <w:lang w:eastAsia="pl-PL"/>
              </w:rPr>
              <w:t>Prawo celne i podatek akcyzowy. Blaski i cienie …, (wyd. Wolters Kluwer 2016)</w:t>
            </w:r>
          </w:p>
        </w:tc>
      </w:tr>
      <w:tr w:rsidR="0063071F" w14:paraId="2DE2D04D" w14:textId="77777777" w:rsidTr="001A6EB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A3251F" w14:textId="77777777" w:rsidR="0063071F" w:rsidRDefault="0063071F" w:rsidP="0063071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D3EAC9" w14:textId="17F4C337" w:rsidR="0063071F" w:rsidRPr="00B13153" w:rsidRDefault="0063071F" w:rsidP="0063071F">
            <w:pPr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B13153">
              <w:rPr>
                <w:rFonts w:eastAsia="Times New Roman" w:cs="Times New Roman"/>
                <w:sz w:val="20"/>
                <w:szCs w:val="20"/>
                <w:lang w:eastAsia="pl-PL"/>
              </w:rPr>
              <w:t>Nowak T., Stanisławiszyn P., Prawo celne i podatek akcyzowy. Kierunki przeobrażeń i zmian, (wyd. Wolters Kluwer 2014)</w:t>
            </w:r>
          </w:p>
        </w:tc>
      </w:tr>
    </w:tbl>
    <w:p w14:paraId="02AF1850" w14:textId="77777777" w:rsidR="00677D98" w:rsidRDefault="00677D98" w:rsidP="00332A47">
      <w:pPr>
        <w:pStyle w:val="Standard"/>
        <w:spacing w:after="0" w:line="240" w:lineRule="auto"/>
      </w:pPr>
    </w:p>
    <w:sectPr w:rsidR="00677D98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94BC5" w14:textId="77777777" w:rsidR="004077EA" w:rsidRDefault="004077EA">
      <w:r>
        <w:separator/>
      </w:r>
    </w:p>
  </w:endnote>
  <w:endnote w:type="continuationSeparator" w:id="0">
    <w:p w14:paraId="224EEF99" w14:textId="77777777" w:rsidR="004077EA" w:rsidRDefault="00407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451F6B" w14:textId="77777777" w:rsidR="004077EA" w:rsidRDefault="004077EA">
      <w:r>
        <w:rPr>
          <w:color w:val="000000"/>
        </w:rPr>
        <w:separator/>
      </w:r>
    </w:p>
  </w:footnote>
  <w:footnote w:type="continuationSeparator" w:id="0">
    <w:p w14:paraId="4FC81AE5" w14:textId="77777777" w:rsidR="004077EA" w:rsidRDefault="004077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81596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7D98"/>
    <w:rsid w:val="000929C1"/>
    <w:rsid w:val="000E0CF4"/>
    <w:rsid w:val="000E4229"/>
    <w:rsid w:val="00157400"/>
    <w:rsid w:val="001815C7"/>
    <w:rsid w:val="001D58D1"/>
    <w:rsid w:val="001E597A"/>
    <w:rsid w:val="00223A0B"/>
    <w:rsid w:val="002440CC"/>
    <w:rsid w:val="002609F4"/>
    <w:rsid w:val="00261672"/>
    <w:rsid w:val="002C33D6"/>
    <w:rsid w:val="002C7EBB"/>
    <w:rsid w:val="0030489F"/>
    <w:rsid w:val="003256B6"/>
    <w:rsid w:val="00332A47"/>
    <w:rsid w:val="003B2473"/>
    <w:rsid w:val="003D7C23"/>
    <w:rsid w:val="003E4272"/>
    <w:rsid w:val="004077EA"/>
    <w:rsid w:val="00435E47"/>
    <w:rsid w:val="004A24B5"/>
    <w:rsid w:val="004F7660"/>
    <w:rsid w:val="00531638"/>
    <w:rsid w:val="0059762A"/>
    <w:rsid w:val="00602028"/>
    <w:rsid w:val="0063071F"/>
    <w:rsid w:val="006662D3"/>
    <w:rsid w:val="006728FF"/>
    <w:rsid w:val="00677D98"/>
    <w:rsid w:val="007E0491"/>
    <w:rsid w:val="008373D2"/>
    <w:rsid w:val="008457DA"/>
    <w:rsid w:val="008965EC"/>
    <w:rsid w:val="009161A8"/>
    <w:rsid w:val="00986DAD"/>
    <w:rsid w:val="009D0FE7"/>
    <w:rsid w:val="00A46EA6"/>
    <w:rsid w:val="00A775FA"/>
    <w:rsid w:val="00A77E03"/>
    <w:rsid w:val="00A9082F"/>
    <w:rsid w:val="00A92895"/>
    <w:rsid w:val="00AA25A5"/>
    <w:rsid w:val="00AC754E"/>
    <w:rsid w:val="00AF1768"/>
    <w:rsid w:val="00B0318E"/>
    <w:rsid w:val="00B13153"/>
    <w:rsid w:val="00B23E8B"/>
    <w:rsid w:val="00B459A3"/>
    <w:rsid w:val="00B5768D"/>
    <w:rsid w:val="00B906FD"/>
    <w:rsid w:val="00CA5461"/>
    <w:rsid w:val="00CC4144"/>
    <w:rsid w:val="00CE25DB"/>
    <w:rsid w:val="00D6374D"/>
    <w:rsid w:val="00D7785E"/>
    <w:rsid w:val="00DC48A3"/>
    <w:rsid w:val="00DD4DEE"/>
    <w:rsid w:val="00DD68C4"/>
    <w:rsid w:val="00DE794D"/>
    <w:rsid w:val="00DF0D35"/>
    <w:rsid w:val="00DF3138"/>
    <w:rsid w:val="00EF3403"/>
    <w:rsid w:val="00F62AC2"/>
    <w:rsid w:val="00FB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DCF6C"/>
  <w15:docId w15:val="{88DF866B-E3DE-4698-B407-36BACCD32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  <w:style w:type="character" w:customStyle="1" w:styleId="text-field">
    <w:name w:val="text-field"/>
    <w:basedOn w:val="Domylnaczcionkaakapitu"/>
    <w:qFormat/>
    <w:rsid w:val="00332A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8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622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4346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16</cp:revision>
  <cp:lastPrinted>2019-04-12T10:28:00Z</cp:lastPrinted>
  <dcterms:created xsi:type="dcterms:W3CDTF">2023-12-19T15:56:00Z</dcterms:created>
  <dcterms:modified xsi:type="dcterms:W3CDTF">2024-01-11T10:13:00Z</dcterms:modified>
</cp:coreProperties>
</file>