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13279" w14:textId="77777777" w:rsidR="00C8043B" w:rsidRDefault="00C8043B" w:rsidP="00C8043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34F1887" w14:textId="77777777" w:rsidR="0004220F" w:rsidRDefault="0004220F">
      <w:pPr>
        <w:pStyle w:val="Standard"/>
        <w:jc w:val="center"/>
        <w:rPr>
          <w:rFonts w:ascii="Times New Roman" w:hAnsi="Times New Roman"/>
          <w:b/>
        </w:rPr>
      </w:pPr>
    </w:p>
    <w:p w14:paraId="1C6CC577" w14:textId="77777777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04220F" w14:paraId="389BBA7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3894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125" w14:textId="72897367" w:rsidR="0004220F" w:rsidRDefault="0019061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Gospodarka komunalna i gospodarka nieruchomościami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C7F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337AD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220F" w14:paraId="47FB7092" w14:textId="77777777" w:rsidTr="003B0DD0">
        <w:trPr>
          <w:trHeight w:val="274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5B06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DA8E" w14:textId="10027911" w:rsidR="0004220F" w:rsidRDefault="0042173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4220F" w14:paraId="790FE39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7BF7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DEC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220F" w14:paraId="214FBA0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8839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E784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04220F" w14:paraId="685E37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4B6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AD17" w14:textId="1F84E38E" w:rsidR="0004220F" w:rsidRDefault="00B30D6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  <w:r w:rsidR="00254AA6">
              <w:rPr>
                <w:rFonts w:ascii="Times New Roman" w:hAnsi="Times New Roman"/>
                <w:sz w:val="16"/>
                <w:szCs w:val="16"/>
              </w:rPr>
              <w:t>samorządowa</w:t>
            </w:r>
          </w:p>
        </w:tc>
      </w:tr>
      <w:tr w:rsidR="0004220F" w14:paraId="25CF58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608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13CC" w14:textId="05795954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D76E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4220F" w14:paraId="57B36E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2845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AF0D" w14:textId="2A08B1F6" w:rsidR="0004220F" w:rsidRDefault="00BE60D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905F3C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4220F" w14:paraId="6DE04E4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9E73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556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3007" w14:textId="6E54D0DC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D76E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B4DB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4220F" w14:paraId="6FEC8282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BE8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241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BC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FE79" w14:textId="3530FF92" w:rsidR="0004220F" w:rsidRDefault="0052142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561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FDBB" w14:textId="7D53DC66" w:rsidR="0004220F" w:rsidRDefault="00125486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EA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B88" w14:textId="77777777" w:rsidR="0004220F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173E" w14:textId="77777777" w:rsidR="0004220F" w:rsidRDefault="0004220F"/>
        </w:tc>
      </w:tr>
      <w:tr w:rsidR="0004220F" w14:paraId="5606490D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9F06" w14:textId="77777777" w:rsidR="0004220F" w:rsidRDefault="000422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954D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88EF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0A2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7D3242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8ED1" w14:textId="77777777" w:rsidR="0004220F" w:rsidRDefault="00BE60D4" w:rsidP="00B24E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B24E4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B1CE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6D009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E17C8" w14:paraId="49F2301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D693D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2A1E" w14:textId="07A2827D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9C63" w14:textId="2463117C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537D" w14:textId="2CE33B34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ADDE" w14:textId="17B6502C" w:rsidR="000E17C8" w:rsidRDefault="000E17C8" w:rsidP="00AD0D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CDC1" w14:textId="0074B0FB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702D8B1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CC1EB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381A" w14:textId="5B6BBC58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D0E4B" w14:textId="6BB6B5DC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2CB7" w14:textId="09ADCDA4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EDD5" w14:textId="448CED4F" w:rsidR="000E17C8" w:rsidRDefault="000E17C8" w:rsidP="00905F3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C2F3" w14:textId="39923587" w:rsidR="000E17C8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240F4A24" w14:textId="77777777" w:rsidTr="00CB41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CEA5" w14:textId="77777777" w:rsidR="000E17C8" w:rsidRDefault="000E17C8" w:rsidP="00CB41D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48F6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E7F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6C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B53B3" w14:textId="26E7DBE6" w:rsidR="000E17C8" w:rsidRDefault="000E17C8" w:rsidP="00905F3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A75D" w14:textId="77777777" w:rsidR="000E17C8" w:rsidRDefault="000E17C8" w:rsidP="00CB41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435167D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191F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B67D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DFE7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A2E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F0E9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BE89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7CA245D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4B58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3732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7D44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562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FDD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BEDF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4BEB" w14:paraId="29466FB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787" w14:textId="77777777" w:rsidR="00C44BEB" w:rsidRDefault="00C44BEB" w:rsidP="00C44B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8D70" w14:textId="0440E02D" w:rsidR="00C44BEB" w:rsidRPr="00B0396B" w:rsidRDefault="00C44BEB" w:rsidP="00C44B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E438" w14:textId="47E4C35D" w:rsidR="00C44BEB" w:rsidRDefault="00C44BEB" w:rsidP="00C44B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0CB7" w14:textId="73140C30" w:rsidR="00C44BEB" w:rsidRDefault="00C44BEB" w:rsidP="00C44B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BDB86" w14:textId="77777777" w:rsidR="00C44BEB" w:rsidRDefault="00C44BEB" w:rsidP="00C44BEB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na zajęciach i aktywny udział w ćwiczeniach praktycznych.</w:t>
            </w:r>
          </w:p>
          <w:p w14:paraId="1E517CC6" w14:textId="77777777" w:rsidR="00C44BEB" w:rsidRDefault="00C44BEB" w:rsidP="00C44BEB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Na ocenę końcową składają się oceny cząstkowe wynikające z:</w:t>
            </w:r>
          </w:p>
          <w:p w14:paraId="372C6A48" w14:textId="77777777" w:rsidR="00C44BEB" w:rsidRDefault="00C44BEB" w:rsidP="00C44BEB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1) przedstawienia opracowania dotyczącego wybranej problematyki,</w:t>
            </w:r>
          </w:p>
          <w:p w14:paraId="278E9030" w14:textId="3DF62865" w:rsidR="00C44BEB" w:rsidRDefault="00C44BEB" w:rsidP="00C44B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aktywnego udziału w dyskusji na temat danego zagadnienia oraz odpowiedzi na zadane przez prowadzącego pytania, w tym zadania do realizacji, jak np. znalezienie błędów w ramach opisu stanu faktycznego związanego z postępowaniem wywłaszczeniowym.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54C3" w14:textId="0D084B56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C44BEB" w14:paraId="6DAFA10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A623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3A59" w14:textId="3D3F7496" w:rsidR="00C44BEB" w:rsidRDefault="00C44BEB" w:rsidP="00C44B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338F" w14:textId="46686646" w:rsidR="00C44BEB" w:rsidRDefault="00C44BEB" w:rsidP="00C44B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FDCE0" w14:textId="62996539" w:rsidR="00C44BEB" w:rsidRDefault="00C44BEB" w:rsidP="00C44B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15/9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4D0" w14:textId="77777777" w:rsidR="00C44BEB" w:rsidRDefault="00C44BEB" w:rsidP="00C44B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AECA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65B5" w14:textId="77777777" w:rsidR="00C44BEB" w:rsidRDefault="00C44BEB" w:rsidP="00C44BE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44BEB" w14:paraId="2003E835" w14:textId="77777777" w:rsidTr="00A0701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6B73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C45D" w14:textId="77777777" w:rsidR="00C44BEB" w:rsidRDefault="00C44BEB" w:rsidP="00C44B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07F65B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4582E157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B01B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CC0E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2388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80EAB" w14:paraId="007E4D58" w14:textId="77777777" w:rsidTr="00860646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FFDE3" w14:textId="77777777" w:rsidR="00F80EAB" w:rsidRDefault="00F80EAB" w:rsidP="00C44B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EBD5FE" w14:textId="77777777" w:rsidR="00F80EAB" w:rsidRDefault="00F80EA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33A8" w14:textId="77777777" w:rsidR="00F80EAB" w:rsidRDefault="00F80EA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B1B0" w14:textId="5C9442D0" w:rsidR="00F80EAB" w:rsidRPr="00FD54EE" w:rsidRDefault="00F80EAB" w:rsidP="00C44B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2064">
              <w:rPr>
                <w:rFonts w:ascii="Times New Roman" w:hAnsi="Times New Roman"/>
                <w:sz w:val="18"/>
                <w:szCs w:val="18"/>
              </w:rPr>
              <w:t>Ma pogłębioną wiedzę na temat zasad stanowienia prawnych podstaw funkcjonowania administracji samorządowej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 zakresie gospodarki komunalnej, w tym świadczenia usług komunalnych.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77F1" w14:textId="76A4914C" w:rsidR="00F80EAB" w:rsidRPr="00517765" w:rsidRDefault="00F80EA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K_W12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BFC94" w14:textId="2206E09D" w:rsidR="00F80EAB" w:rsidRDefault="00F80EAB" w:rsidP="00C44BEB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Studiowanie literatury, dyskusja</w:t>
            </w:r>
          </w:p>
          <w:p w14:paraId="0C9663C6" w14:textId="2BB9F0EA" w:rsidR="00F80EAB" w:rsidRPr="00F52E69" w:rsidRDefault="00F80EA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F80EAB" w14:paraId="43AFA76F" w14:textId="77777777" w:rsidTr="00860646">
        <w:trPr>
          <w:cantSplit/>
          <w:trHeight w:val="70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AFB20" w14:textId="77777777" w:rsidR="00F80EAB" w:rsidRDefault="00F80EAB" w:rsidP="00C44B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0B6B8" w14:textId="04C4D8C2" w:rsidR="00F80EAB" w:rsidRDefault="00F80EA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E7E3F" w14:textId="2FB6AE50" w:rsidR="00F80EAB" w:rsidRPr="00FD54EE" w:rsidRDefault="00F80EAB" w:rsidP="00C44B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2064">
              <w:rPr>
                <w:rFonts w:ascii="Times New Roman" w:hAnsi="Times New Roman"/>
                <w:sz w:val="18"/>
                <w:szCs w:val="18"/>
              </w:rPr>
              <w:t>Ma pogłębioną wiedzę na temat systemowego zapewniania funkcjonowania administracji samorządowej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 zakresie gospodarki komunalnej oraz gospodarowania nieruchomościami samorządowymi.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E02B6" w14:textId="555BC618" w:rsidR="00F80EAB" w:rsidRDefault="00F80EA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F96E" w14:textId="77777777" w:rsidR="00F80EAB" w:rsidRPr="00F52E69" w:rsidRDefault="00F80EA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F80EAB" w14:paraId="0FB79D33" w14:textId="77777777" w:rsidTr="00860646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EDD92" w14:textId="77777777" w:rsidR="00F80EAB" w:rsidRDefault="00F80EAB" w:rsidP="00C44B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E3F6" w14:textId="41CA7A58" w:rsidR="00F80EAB" w:rsidRDefault="00F80EA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41782" w14:textId="1E451DBF" w:rsidR="00F80EAB" w:rsidRPr="00905F3C" w:rsidRDefault="00F80EAB" w:rsidP="00C44B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2064">
              <w:rPr>
                <w:rFonts w:ascii="Times New Roman" w:hAnsi="Times New Roman"/>
                <w:sz w:val="18"/>
                <w:szCs w:val="18"/>
              </w:rPr>
              <w:t>Zna i rozumie uwarunkowania prawno-organizacyjne związane z działalnością zawodową wykonywaną w ramach administracji samorządowej</w:t>
            </w:r>
            <w:r>
              <w:rPr>
                <w:rFonts w:ascii="Times New Roman" w:hAnsi="Times New Roman"/>
                <w:sz w:val="18"/>
                <w:szCs w:val="18"/>
              </w:rPr>
              <w:t>, w jednostkach organizacyjnych związanych z gospodarką komunalną i gospodarowaniem nieruchomościami.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6801D" w14:textId="49E8EB6A" w:rsidR="00F80EAB" w:rsidRDefault="00F80EA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K_W14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DA09E" w14:textId="77777777" w:rsidR="00F80EAB" w:rsidRPr="00F52E69" w:rsidRDefault="00F80EA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F80EAB" w14:paraId="4BEDD555" w14:textId="77777777" w:rsidTr="00860646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D19D4" w14:textId="77777777" w:rsidR="00F80EAB" w:rsidRDefault="00F80EAB" w:rsidP="00C44B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483E6" w14:textId="1CDEF612" w:rsidR="00F80EAB" w:rsidRDefault="00F80EA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4FCFF" w14:textId="4928E5FF" w:rsidR="00F80EAB" w:rsidRPr="00FD54EE" w:rsidRDefault="00F80EAB" w:rsidP="00C44B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2064">
              <w:rPr>
                <w:rFonts w:ascii="Times New Roman" w:hAnsi="Times New Roman"/>
                <w:sz w:val="18"/>
                <w:szCs w:val="18"/>
              </w:rPr>
              <w:t>Zna i rozumie współczesne metody i techniki realizacji zadań przez administrację samorządową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 dziedzinie gospodarki komunalnej, w tym realizacji usług komunalnych, oraz gospodarki nieruchomościami.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B8CD" w14:textId="7AD783AC" w:rsidR="00F80EAB" w:rsidRDefault="00F80EA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K_W15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0551C" w14:textId="77777777" w:rsidR="00F80EAB" w:rsidRPr="00F52E69" w:rsidRDefault="00F80EA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C44BEB" w14:paraId="389D98B8" w14:textId="77777777" w:rsidTr="00B133BB">
        <w:trPr>
          <w:cantSplit/>
          <w:trHeight w:val="708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A8A7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F03A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A794" w14:textId="4B708A16" w:rsidR="00C44BEB" w:rsidRPr="000B108E" w:rsidRDefault="00C44BEB" w:rsidP="00C44B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4DF6">
              <w:rPr>
                <w:rFonts w:ascii="Times New Roman" w:hAnsi="Times New Roman"/>
                <w:sz w:val="18"/>
                <w:szCs w:val="18"/>
              </w:rPr>
              <w:t>Umie dokonać analizy wyzwań środowiska bezpieczeństwa wewnętrznego państwa warunkujących skuteczność działania administracji samorządowej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– w zakresie gospodarki komunalnej oraz odpowiedniego wykorzystania nieruchomości samorządowych.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AFAE" w14:textId="5C40CB75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K_U08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715D6" w14:textId="5265AE95" w:rsidR="00C44BEB" w:rsidRPr="00F52E69" w:rsidRDefault="00C44BEB" w:rsidP="00C44B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Opracowanie wybranych zagadnień, odpowiedzi na pytania oraz zadania praktyczne, dyskusja</w:t>
            </w:r>
          </w:p>
        </w:tc>
      </w:tr>
      <w:tr w:rsidR="00C44BEB" w14:paraId="4E464203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C7B34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F8016" w14:textId="7D83C3D9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1B21F" w14:textId="3DF5DB96" w:rsidR="00C44BEB" w:rsidRPr="00B133BB" w:rsidRDefault="00C44BEB" w:rsidP="00C44B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4DF6">
              <w:rPr>
                <w:rFonts w:ascii="Times New Roman" w:hAnsi="Times New Roman"/>
                <w:sz w:val="18"/>
                <w:szCs w:val="18"/>
              </w:rPr>
              <w:t>Potrafi korzystać z najnowszych metod badawczych z zakresu prawno-administracyjnego funkcjonowania samorządu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terytorialnego, w dziedzinie gospodarki komunalnej oraz gospodarki nieruchomościami.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B18D7" w14:textId="1BCF532D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K_U09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4D82F" w14:textId="77777777" w:rsidR="00C44BEB" w:rsidRDefault="00C44BEB" w:rsidP="00C44BEB">
            <w:pPr>
              <w:pStyle w:val="Standard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44BEB" w14:paraId="66339F9F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C12F8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0744E" w14:textId="6A5B5605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AC7BB" w14:textId="2393C4E1" w:rsidR="00C44BEB" w:rsidRPr="000B108E" w:rsidRDefault="00C44BEB" w:rsidP="00C44B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4DF6">
              <w:rPr>
                <w:rFonts w:ascii="Times New Roman" w:hAnsi="Times New Roman"/>
                <w:sz w:val="18"/>
                <w:szCs w:val="18"/>
              </w:rPr>
              <w:t>Potrafi przeprowadzić pogłębioną analizę problemów związanych z funkcjonowaniem administracji samorządowej i na tej podstawie ocenić efektywność jej działania na rzecz społeczności lokalnej</w:t>
            </w:r>
            <w:r>
              <w:rPr>
                <w:rFonts w:ascii="Times New Roman" w:hAnsi="Times New Roman"/>
                <w:sz w:val="18"/>
                <w:szCs w:val="18"/>
              </w:rPr>
              <w:t>, w zakresie gospodarki komunalnej, w tym realizacji usług komunalnych, oraz gospodarowania nieruchomościami wchodzącymi w skład mienia danej j.s.t.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CF9EC" w14:textId="4B89C6FC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C93EC" w14:textId="77777777" w:rsidR="00C44BEB" w:rsidRDefault="00C44BEB" w:rsidP="00C44BEB">
            <w:pPr>
              <w:pStyle w:val="Standard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44BEB" w14:paraId="5DFC4BB0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8ACDA" w14:textId="77777777" w:rsidR="00C44BEB" w:rsidRDefault="00C44BEB" w:rsidP="00C44B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F127" w14:textId="2085E60E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235B" w14:textId="6516A231" w:rsidR="00C44BEB" w:rsidRPr="000B108E" w:rsidRDefault="00C44BEB" w:rsidP="00C44B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4DF6">
              <w:rPr>
                <w:rFonts w:ascii="Times New Roman" w:hAnsi="Times New Roman"/>
                <w:sz w:val="18"/>
                <w:szCs w:val="18"/>
              </w:rPr>
              <w:t>Potrafi wykonywać zadania samodzielnego pracownika administracyjnego w samorządzie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terytorialnym, w zakresie gospodarki komunalnej oraz gospodarki nieruchomościami samorządowymi.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C511F" w14:textId="24B800DD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K_U11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DDDE" w14:textId="77777777" w:rsidR="00C44BEB" w:rsidRDefault="00C44BEB" w:rsidP="00C44B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4BEB" w14:paraId="051AC3CC" w14:textId="77777777" w:rsidTr="003B5CD6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702F0" w14:textId="77777777" w:rsidR="00C44BEB" w:rsidRDefault="00C44BEB" w:rsidP="00C44B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F8705A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B0B41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9F4B" w14:textId="421071E1" w:rsidR="00C44BEB" w:rsidRPr="000B108E" w:rsidRDefault="00C44BEB" w:rsidP="00C44B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4DF6">
              <w:rPr>
                <w:rFonts w:ascii="Times New Roman" w:hAnsi="Times New Roman"/>
                <w:sz w:val="18"/>
                <w:szCs w:val="18"/>
              </w:rPr>
              <w:t>Jest gotowy do samodzielnego działania jako pracownik administracji samorządowej, a na podstawie analizy środowiska bezpieczeństwa wewnętrznego państwa potrafi  formułować propozycje podejmowania skoordynowanych działań przez przed podmioty decyzyjne samorządu</w:t>
            </w:r>
            <w:r>
              <w:rPr>
                <w:rFonts w:ascii="Times New Roman" w:hAnsi="Times New Roman"/>
                <w:sz w:val="18"/>
                <w:szCs w:val="18"/>
              </w:rPr>
              <w:t>, przede wszystkim w odniesieniu do odpowiedniego wykorzystania mienia samorządowego, w szczególności mienia nieruchomego.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E28D" w14:textId="63B8BD65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210D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4BEB" w14:paraId="01ECC665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0CACE" w14:textId="77777777" w:rsidR="00C44BEB" w:rsidRDefault="00C44BEB" w:rsidP="00C44B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12936" w14:textId="4AD3D526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6D76D" w14:textId="4206042E" w:rsidR="00C44BEB" w:rsidRPr="000B108E" w:rsidRDefault="00C44BEB" w:rsidP="00C44B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4DF6">
              <w:rPr>
                <w:rFonts w:ascii="Times New Roman" w:hAnsi="Times New Roman"/>
                <w:sz w:val="18"/>
                <w:szCs w:val="18"/>
              </w:rPr>
              <w:t>Jest przygotowany do odpowiedzialnego aktywnego zawodowego funkcjonowania w ramach administracji samorządowej, z uwzględnieniem zmieniających się norm prawno-administracyjnych, w tym do rozwijania dorobku zawodowego i podtrzymywania etosu zawodowego urzędnika oraz do przestrzegania i rozwijania zasad etyki zawodowej oraz działania na rzecz przestrzegania tych zasad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3767F" w14:textId="37D7CF32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K_K08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5B064" w14:textId="77777777" w:rsidR="00C44BEB" w:rsidRDefault="00C44BEB" w:rsidP="00C44B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3D66A7B" w14:textId="77777777" w:rsidR="00EC60EB" w:rsidRPr="00D07DC5" w:rsidRDefault="00EC60EB" w:rsidP="00EC60EB">
      <w:pPr>
        <w:pStyle w:val="Standard"/>
        <w:jc w:val="both"/>
        <w:rPr>
          <w:rFonts w:ascii="Times New Roman" w:hAnsi="Times New Roman"/>
          <w:bCs/>
        </w:rPr>
      </w:pPr>
    </w:p>
    <w:p w14:paraId="6D13E98D" w14:textId="6287E176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6F580C49" w14:textId="77777777" w:rsidTr="00EA3238">
        <w:tc>
          <w:tcPr>
            <w:tcW w:w="2802" w:type="dxa"/>
          </w:tcPr>
          <w:p w14:paraId="6EC5B131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12B90A0" w14:textId="307E4EFD" w:rsidR="003D49CC" w:rsidRPr="00F963EF" w:rsidRDefault="003D49CC" w:rsidP="007E0216">
            <w:pPr>
              <w:tabs>
                <w:tab w:val="left" w:pos="2532"/>
              </w:tabs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  <w:r w:rsidR="007E0216">
              <w:rPr>
                <w:b/>
                <w:sz w:val="20"/>
                <w:szCs w:val="20"/>
              </w:rPr>
              <w:tab/>
            </w:r>
          </w:p>
        </w:tc>
      </w:tr>
      <w:tr w:rsidR="003D49CC" w:rsidRPr="00F963EF" w14:paraId="0566A718" w14:textId="77777777" w:rsidTr="00EA3238">
        <w:tc>
          <w:tcPr>
            <w:tcW w:w="2802" w:type="dxa"/>
          </w:tcPr>
          <w:p w14:paraId="1FDC3546" w14:textId="41CD6371" w:rsidR="003D49CC" w:rsidRPr="00414EE1" w:rsidRDefault="00F80EAB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5DF46F82" w14:textId="706B46AA" w:rsidR="003D49CC" w:rsidRPr="00732EBB" w:rsidRDefault="000B108E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odpowiedzi na pytania, praca w grupach - rozwiązanie zadania,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3D49CC" w:rsidRPr="00F963EF" w14:paraId="7D9EAEA4" w14:textId="77777777" w:rsidTr="00EA3238">
        <w:tc>
          <w:tcPr>
            <w:tcW w:w="9212" w:type="dxa"/>
            <w:gridSpan w:val="2"/>
          </w:tcPr>
          <w:p w14:paraId="4E250787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203182D5" w14:textId="77777777" w:rsidTr="00EA3238">
        <w:tc>
          <w:tcPr>
            <w:tcW w:w="9212" w:type="dxa"/>
            <w:gridSpan w:val="2"/>
          </w:tcPr>
          <w:p w14:paraId="083EBE99" w14:textId="77777777" w:rsidR="00BF55A7" w:rsidRDefault="00737A31" w:rsidP="007E1CBF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B84284">
              <w:rPr>
                <w:rFonts w:cs="Times New Roman"/>
                <w:sz w:val="18"/>
                <w:szCs w:val="18"/>
              </w:rPr>
              <w:t xml:space="preserve">- </w:t>
            </w:r>
            <w:r w:rsidR="00BF55A7" w:rsidRPr="000535F7">
              <w:rPr>
                <w:sz w:val="18"/>
                <w:szCs w:val="18"/>
              </w:rPr>
              <w:t>Pojęcie gospodarki komunalnej,</w:t>
            </w:r>
          </w:p>
          <w:p w14:paraId="7227C9A5" w14:textId="4FE84B2E" w:rsidR="00737A31" w:rsidRPr="00B84284" w:rsidRDefault="00BF55A7" w:rsidP="007E1CBF">
            <w:pPr>
              <w:widowControl/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 </w:t>
            </w:r>
            <w:r w:rsidR="00737A31" w:rsidRPr="00B84284">
              <w:rPr>
                <w:rFonts w:cs="Times New Roman"/>
                <w:sz w:val="18"/>
                <w:szCs w:val="18"/>
              </w:rPr>
              <w:t>Podmioty gospodarki komunalnej,</w:t>
            </w:r>
          </w:p>
          <w:p w14:paraId="7E211475" w14:textId="77777777" w:rsidR="00F80EAB" w:rsidRPr="000535F7" w:rsidRDefault="00737A31" w:rsidP="00F80EAB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B84284">
              <w:rPr>
                <w:rFonts w:cs="Times New Roman"/>
                <w:sz w:val="18"/>
                <w:szCs w:val="18"/>
              </w:rPr>
              <w:t xml:space="preserve">- </w:t>
            </w:r>
            <w:r w:rsidR="00F80EAB" w:rsidRPr="000535F7">
              <w:rPr>
                <w:sz w:val="18"/>
                <w:szCs w:val="18"/>
              </w:rPr>
              <w:t>Składniki mienia jednostek samorządu terytorialnego,</w:t>
            </w:r>
          </w:p>
          <w:p w14:paraId="58F719ED" w14:textId="77777777" w:rsidR="00F80EAB" w:rsidRDefault="00F80EAB" w:rsidP="00F80EAB">
            <w:pPr>
              <w:widowControl/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 w:rsidRPr="000535F7">
              <w:rPr>
                <w:rFonts w:cs="Times New Roman"/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0535F7">
              <w:rPr>
                <w:sz w:val="18"/>
                <w:szCs w:val="18"/>
              </w:rPr>
              <w:t>Prawne formy prowadzenia gospodarki komunalnej</w:t>
            </w:r>
            <w:r w:rsidRPr="00B84284"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647290B2" w14:textId="1C803F64" w:rsidR="00737A31" w:rsidRPr="00B84284" w:rsidRDefault="00F80EAB" w:rsidP="00F80EAB">
            <w:pPr>
              <w:widowControl/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- </w:t>
            </w:r>
            <w:r w:rsidR="00737A31" w:rsidRPr="00B84284">
              <w:rPr>
                <w:rFonts w:cs="Times New Roman"/>
                <w:sz w:val="18"/>
                <w:szCs w:val="18"/>
              </w:rPr>
              <w:t>Umowne powierzenie zadań z zakresu gospodarki komunalnej,</w:t>
            </w:r>
          </w:p>
          <w:p w14:paraId="2D526429" w14:textId="66B2BDCA" w:rsidR="00737A31" w:rsidRPr="00B84284" w:rsidRDefault="00737A31" w:rsidP="007E1CBF">
            <w:pPr>
              <w:widowControl/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 w:rsidRPr="00B84284">
              <w:rPr>
                <w:rFonts w:cs="Times New Roman"/>
                <w:sz w:val="18"/>
                <w:szCs w:val="18"/>
              </w:rPr>
              <w:t>- Zarządzanie przetargami i kontraktami na usługi w gospodarce komunalnej,</w:t>
            </w:r>
          </w:p>
          <w:p w14:paraId="09D1E7BF" w14:textId="5217660C" w:rsidR="00737A31" w:rsidRPr="00B84284" w:rsidRDefault="00737A31" w:rsidP="007E1CBF">
            <w:pPr>
              <w:widowControl/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 w:rsidRPr="00B84284">
              <w:rPr>
                <w:rFonts w:cs="Times New Roman"/>
                <w:sz w:val="18"/>
                <w:szCs w:val="18"/>
              </w:rPr>
              <w:t>- Finanse komunalne,</w:t>
            </w:r>
          </w:p>
          <w:p w14:paraId="661AC220" w14:textId="731F59C0" w:rsidR="00737A31" w:rsidRPr="00B84284" w:rsidRDefault="00737A31" w:rsidP="007E1CBF">
            <w:pPr>
              <w:widowControl/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 w:rsidRPr="00B84284">
              <w:rPr>
                <w:rFonts w:cs="Times New Roman"/>
                <w:sz w:val="18"/>
                <w:szCs w:val="18"/>
              </w:rPr>
              <w:t>- Zadania z zakresu gospodarki komunalnej,</w:t>
            </w:r>
          </w:p>
          <w:p w14:paraId="179B2641" w14:textId="7B7AB5A3" w:rsidR="00737A31" w:rsidRPr="00B84284" w:rsidRDefault="00737A31" w:rsidP="007E1CBF">
            <w:pPr>
              <w:widowControl/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 w:rsidRPr="00B84284">
              <w:rPr>
                <w:rFonts w:cs="Times New Roman"/>
                <w:color w:val="000000" w:themeColor="text1"/>
                <w:sz w:val="18"/>
                <w:szCs w:val="18"/>
              </w:rPr>
              <w:t>-</w:t>
            </w:r>
            <w:r w:rsidRPr="00B84284">
              <w:rPr>
                <w:rFonts w:cs="Times New Roman"/>
                <w:sz w:val="18"/>
                <w:szCs w:val="18"/>
              </w:rPr>
              <w:t xml:space="preserve"> Obrót prawami właścicielskimi w spółkach komunalnych,</w:t>
            </w:r>
          </w:p>
          <w:p w14:paraId="5F8F67A1" w14:textId="150E17A2" w:rsidR="00B84284" w:rsidRPr="00B84284" w:rsidRDefault="00B84284" w:rsidP="007E1CBF">
            <w:pPr>
              <w:widowControl/>
              <w:suppressAutoHyphens w:val="0"/>
              <w:autoSpaceDN/>
              <w:textAlignment w:val="auto"/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84284"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B84284">
              <w:rPr>
                <w:rStyle w:val="Pogrubienie"/>
                <w:rFonts w:cs="Times New Roman"/>
                <w:b w:val="0"/>
                <w:bCs w:val="0"/>
                <w:color w:val="000000" w:themeColor="text1"/>
                <w:sz w:val="18"/>
                <w:szCs w:val="18"/>
                <w:shd w:val="clear" w:color="auto" w:fill="FFFFFF"/>
              </w:rPr>
              <w:t>Utrzymanie czystości i porządku w gminie,</w:t>
            </w:r>
          </w:p>
          <w:p w14:paraId="4786C435" w14:textId="77B31C52" w:rsidR="000535F7" w:rsidRPr="00B84284" w:rsidRDefault="000535F7" w:rsidP="007E1CBF">
            <w:pPr>
              <w:widowControl/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 w:rsidRPr="00B84284">
              <w:rPr>
                <w:rFonts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B84284">
              <w:rPr>
                <w:rFonts w:cs="Times New Roman"/>
                <w:sz w:val="18"/>
                <w:szCs w:val="18"/>
              </w:rPr>
              <w:t>Konstytucyjne gwarancje własności (własność w Konstytucji RP z 1997 roku),</w:t>
            </w:r>
          </w:p>
          <w:p w14:paraId="7C3572D1" w14:textId="77777777" w:rsidR="00C240A7" w:rsidRPr="00B84284" w:rsidRDefault="000535F7" w:rsidP="007E1CBF">
            <w:pPr>
              <w:widowControl/>
              <w:suppressAutoHyphens w:val="0"/>
              <w:autoSpaceDN/>
              <w:textAlignment w:val="auto"/>
              <w:rPr>
                <w:rFonts w:cs="Times New Roman"/>
                <w:sz w:val="18"/>
                <w:szCs w:val="18"/>
              </w:rPr>
            </w:pPr>
            <w:r w:rsidRPr="00B84284">
              <w:rPr>
                <w:rFonts w:cs="Times New Roman"/>
                <w:sz w:val="18"/>
                <w:szCs w:val="18"/>
              </w:rPr>
              <w:t>- Wywłaszczenie nieruchomości,</w:t>
            </w:r>
          </w:p>
          <w:p w14:paraId="25378DE5" w14:textId="77777777" w:rsidR="000535F7" w:rsidRPr="00737A31" w:rsidRDefault="000535F7" w:rsidP="007E1CBF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B84284">
              <w:rPr>
                <w:rFonts w:cs="Times New Roman"/>
                <w:sz w:val="18"/>
                <w:szCs w:val="18"/>
              </w:rPr>
              <w:t>- Gospodarka nieruchomościami - obrót nieruchomościami państwowymi i  samorządowymi (przetargi, zbycie bezprzetargowe, nabywanie nieruchomości w trwały</w:t>
            </w:r>
            <w:r w:rsidRPr="00737A31">
              <w:rPr>
                <w:sz w:val="18"/>
                <w:szCs w:val="18"/>
              </w:rPr>
              <w:t xml:space="preserve"> zarząd, ceny i opłaty za nieruchomości),</w:t>
            </w:r>
          </w:p>
          <w:p w14:paraId="38B8ADE3" w14:textId="77777777" w:rsidR="000535F7" w:rsidRPr="00737A31" w:rsidRDefault="000535F7" w:rsidP="007E1CBF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737A31">
              <w:rPr>
                <w:bCs/>
                <w:sz w:val="18"/>
                <w:szCs w:val="18"/>
              </w:rPr>
              <w:t>-</w:t>
            </w:r>
            <w:r w:rsidRPr="00737A31">
              <w:rPr>
                <w:sz w:val="18"/>
                <w:szCs w:val="18"/>
              </w:rPr>
              <w:t xml:space="preserve"> Prawo pierwokupu, scalenia i podziały nieruchomości,</w:t>
            </w:r>
          </w:p>
          <w:p w14:paraId="23376BDB" w14:textId="33485B15" w:rsidR="000535F7" w:rsidRPr="00171E74" w:rsidRDefault="000535F7" w:rsidP="007E1CBF">
            <w:pPr>
              <w:widowControl/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37A31">
              <w:rPr>
                <w:sz w:val="18"/>
                <w:szCs w:val="18"/>
              </w:rPr>
              <w:t>- Obrót nieruchomościami między podmiotami administracji publicznej – formy i podmioty kompetentne do dokonywania czynności prawnych.</w:t>
            </w:r>
          </w:p>
        </w:tc>
      </w:tr>
    </w:tbl>
    <w:p w14:paraId="2674E9CA" w14:textId="77777777" w:rsidR="003D49CC" w:rsidRDefault="003D49CC" w:rsidP="003D49CC"/>
    <w:bookmarkEnd w:id="0"/>
    <w:p w14:paraId="625BBF2F" w14:textId="77777777" w:rsidR="0004220F" w:rsidRPr="009A1FEB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9A1FEB">
        <w:rPr>
          <w:rFonts w:ascii="Times New Roman" w:hAnsi="Times New Roman"/>
          <w:b/>
          <w:bCs/>
          <w:sz w:val="18"/>
          <w:szCs w:val="18"/>
        </w:rPr>
        <w:t>Literatura podstawowa: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:rsidRPr="009A1FEB" w14:paraId="418BEC34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5336D" w14:textId="77777777" w:rsidR="0004220F" w:rsidRPr="009D739D" w:rsidRDefault="0004220F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" w:name="_Hlk500059892"/>
            <w:bookmarkEnd w:id="1"/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D7B" w14:textId="03EB067B" w:rsidR="0004220F" w:rsidRPr="009D739D" w:rsidRDefault="00737A31" w:rsidP="00992DD9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739D">
              <w:rPr>
                <w:rFonts w:ascii="Times New Roman" w:hAnsi="Times New Roman"/>
                <w:sz w:val="18"/>
                <w:szCs w:val="18"/>
              </w:rPr>
              <w:t>M. Biliński, W. Gonet, H. Wolska, Gospodarka komunalna. Problematyka zadań publicznych, wyd. Wolters Kluwer 2020,</w:t>
            </w:r>
          </w:p>
        </w:tc>
      </w:tr>
      <w:tr w:rsidR="0004220F" w:rsidRPr="009A1FEB" w14:paraId="61E164D2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5C89" w14:textId="77777777" w:rsidR="0004220F" w:rsidRPr="009D739D" w:rsidRDefault="0004220F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BED9" w14:textId="0994763E" w:rsidR="0004220F" w:rsidRPr="009D739D" w:rsidRDefault="00B84284" w:rsidP="000B108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739D">
              <w:rPr>
                <w:rFonts w:ascii="Times New Roman" w:hAnsi="Times New Roman"/>
                <w:sz w:val="18"/>
                <w:szCs w:val="18"/>
              </w:rPr>
              <w:t xml:space="preserve">B. Rakoczy, Prawo gospodarki komunalnej, wyd. </w:t>
            </w:r>
            <w:proofErr w:type="spellStart"/>
            <w:r w:rsidRPr="009D739D">
              <w:rPr>
                <w:rFonts w:ascii="Times New Roman" w:hAnsi="Times New Roman"/>
                <w:sz w:val="18"/>
                <w:szCs w:val="18"/>
              </w:rPr>
              <w:t>LexisNexis</w:t>
            </w:r>
            <w:proofErr w:type="spellEnd"/>
            <w:r w:rsidRPr="009D739D">
              <w:rPr>
                <w:rFonts w:ascii="Times New Roman" w:hAnsi="Times New Roman"/>
                <w:sz w:val="18"/>
                <w:szCs w:val="18"/>
              </w:rPr>
              <w:t xml:space="preserve"> 2010,</w:t>
            </w:r>
          </w:p>
        </w:tc>
      </w:tr>
      <w:tr w:rsidR="009A1FEB" w:rsidRPr="009A1FEB" w14:paraId="6697335D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ABE6" w14:textId="77777777" w:rsidR="009A1FEB" w:rsidRPr="009D739D" w:rsidRDefault="009A1FEB" w:rsidP="009A1FE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67B3" w14:textId="57C60159" w:rsidR="00B84284" w:rsidRPr="009D739D" w:rsidRDefault="00B84284" w:rsidP="009A1FE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739D">
              <w:rPr>
                <w:rFonts w:ascii="Times New Roman" w:hAnsi="Times New Roman"/>
                <w:sz w:val="18"/>
                <w:szCs w:val="18"/>
              </w:rPr>
              <w:t xml:space="preserve">J. </w:t>
            </w:r>
            <w:proofErr w:type="spellStart"/>
            <w:r w:rsidRPr="009D739D">
              <w:rPr>
                <w:rFonts w:ascii="Times New Roman" w:hAnsi="Times New Roman"/>
                <w:sz w:val="18"/>
                <w:szCs w:val="18"/>
              </w:rPr>
              <w:t>Szachułowicz</w:t>
            </w:r>
            <w:proofErr w:type="spellEnd"/>
            <w:r w:rsidRPr="009D739D">
              <w:rPr>
                <w:rFonts w:ascii="Times New Roman" w:hAnsi="Times New Roman"/>
                <w:sz w:val="18"/>
                <w:szCs w:val="18"/>
              </w:rPr>
              <w:t xml:space="preserve">, Gospodarka nieruchomościami, wyd. </w:t>
            </w:r>
            <w:proofErr w:type="spellStart"/>
            <w:r w:rsidRPr="009D739D">
              <w:rPr>
                <w:rFonts w:ascii="Times New Roman" w:hAnsi="Times New Roman"/>
                <w:sz w:val="18"/>
                <w:szCs w:val="18"/>
              </w:rPr>
              <w:t>LexisNexis</w:t>
            </w:r>
            <w:proofErr w:type="spellEnd"/>
            <w:r w:rsidRPr="009D739D">
              <w:rPr>
                <w:rFonts w:ascii="Times New Roman" w:hAnsi="Times New Roman"/>
                <w:sz w:val="18"/>
                <w:szCs w:val="18"/>
              </w:rPr>
              <w:t xml:space="preserve"> 2005,</w:t>
            </w:r>
          </w:p>
        </w:tc>
      </w:tr>
      <w:tr w:rsidR="00B84284" w:rsidRPr="009A1FEB" w14:paraId="061D28D6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E83C5" w14:textId="77777777" w:rsidR="00B84284" w:rsidRPr="009D739D" w:rsidRDefault="00B84284" w:rsidP="009A1FE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1CF5F" w14:textId="0898053B" w:rsidR="00B84284" w:rsidRPr="009D739D" w:rsidRDefault="005D7ECF" w:rsidP="009A1FE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739D">
              <w:rPr>
                <w:rFonts w:ascii="Times New Roman" w:hAnsi="Times New Roman"/>
                <w:sz w:val="18"/>
                <w:szCs w:val="18"/>
              </w:rPr>
              <w:t xml:space="preserve">Ustawa z dnia 23 kwietnia 1964 roku Kodeks cywilny, </w:t>
            </w:r>
            <w:proofErr w:type="spellStart"/>
            <w:r w:rsidRPr="009D739D">
              <w:rPr>
                <w:rFonts w:ascii="Times New Roman" w:hAnsi="Times New Roman"/>
                <w:sz w:val="18"/>
                <w:szCs w:val="18"/>
              </w:rPr>
              <w:t>t.j</w:t>
            </w:r>
            <w:proofErr w:type="spellEnd"/>
            <w:r w:rsidRPr="009D739D">
              <w:rPr>
                <w:rFonts w:ascii="Times New Roman" w:hAnsi="Times New Roman"/>
                <w:sz w:val="18"/>
                <w:szCs w:val="18"/>
              </w:rPr>
              <w:t xml:space="preserve">. Dz.U. z 2023 roku, poz. 1610 z </w:t>
            </w:r>
            <w:proofErr w:type="spellStart"/>
            <w:r w:rsidRPr="009D739D">
              <w:rPr>
                <w:rFonts w:ascii="Times New Roman" w:hAnsi="Times New Roman"/>
                <w:sz w:val="18"/>
                <w:szCs w:val="18"/>
              </w:rPr>
              <w:t>późn</w:t>
            </w:r>
            <w:proofErr w:type="spellEnd"/>
            <w:r w:rsidRPr="009D739D">
              <w:rPr>
                <w:rFonts w:ascii="Times New Roman" w:hAnsi="Times New Roman"/>
                <w:sz w:val="18"/>
                <w:szCs w:val="18"/>
              </w:rPr>
              <w:t>. zm.,</w:t>
            </w:r>
          </w:p>
        </w:tc>
      </w:tr>
      <w:tr w:rsidR="005D7ECF" w:rsidRPr="009A1FEB" w14:paraId="00AE3B2B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79974" w14:textId="77777777" w:rsidR="005D7ECF" w:rsidRPr="009D739D" w:rsidRDefault="005D7ECF" w:rsidP="009A1FE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6F83F" w14:textId="18350564" w:rsidR="005D7ECF" w:rsidRPr="009D739D" w:rsidRDefault="005D7ECF" w:rsidP="009A1FE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739D">
              <w:rPr>
                <w:rFonts w:ascii="Times New Roman" w:hAnsi="Times New Roman"/>
                <w:sz w:val="18"/>
                <w:szCs w:val="18"/>
              </w:rPr>
              <w:t xml:space="preserve">Ustawa z dnia 20 grudnia 1996 roku o gospodarce komunalnej, </w:t>
            </w:r>
            <w:proofErr w:type="spellStart"/>
            <w:r w:rsidRPr="009D739D">
              <w:rPr>
                <w:rFonts w:ascii="Times New Roman" w:hAnsi="Times New Roman"/>
                <w:sz w:val="18"/>
                <w:szCs w:val="18"/>
              </w:rPr>
              <w:t>t.j</w:t>
            </w:r>
            <w:proofErr w:type="spellEnd"/>
            <w:r w:rsidRPr="009D739D">
              <w:rPr>
                <w:rFonts w:ascii="Times New Roman" w:hAnsi="Times New Roman"/>
                <w:sz w:val="18"/>
                <w:szCs w:val="18"/>
              </w:rPr>
              <w:t>. Dz.U. z 2021 roku, poz. 679</w:t>
            </w:r>
            <w:r w:rsidR="009D739D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proofErr w:type="spellStart"/>
            <w:r w:rsidR="009D739D">
              <w:rPr>
                <w:rFonts w:ascii="Times New Roman" w:hAnsi="Times New Roman"/>
                <w:sz w:val="18"/>
                <w:szCs w:val="18"/>
              </w:rPr>
              <w:t>późn</w:t>
            </w:r>
            <w:proofErr w:type="spellEnd"/>
            <w:r w:rsidR="009D739D">
              <w:rPr>
                <w:rFonts w:ascii="Times New Roman" w:hAnsi="Times New Roman"/>
                <w:sz w:val="18"/>
                <w:szCs w:val="18"/>
              </w:rPr>
              <w:t>. zm.,</w:t>
            </w:r>
          </w:p>
        </w:tc>
      </w:tr>
      <w:tr w:rsidR="005D7ECF" w:rsidRPr="009A1FEB" w14:paraId="78E81DBD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F19A2" w14:textId="77777777" w:rsidR="005D7ECF" w:rsidRPr="009D739D" w:rsidRDefault="005D7ECF" w:rsidP="009A1FE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75802" w14:textId="09795A44" w:rsidR="005D7ECF" w:rsidRPr="009D739D" w:rsidRDefault="005D7ECF" w:rsidP="009A1FE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739D">
              <w:rPr>
                <w:rFonts w:ascii="Times New Roman" w:hAnsi="Times New Roman"/>
                <w:sz w:val="18"/>
                <w:szCs w:val="18"/>
              </w:rPr>
              <w:t xml:space="preserve">Ustawa z dnia 21 sierpnia 1997 roku o gospodarce nieruchomościami, </w:t>
            </w:r>
            <w:proofErr w:type="spellStart"/>
            <w:r w:rsidRPr="009D739D">
              <w:rPr>
                <w:rFonts w:ascii="Times New Roman" w:hAnsi="Times New Roman"/>
                <w:sz w:val="18"/>
                <w:szCs w:val="18"/>
              </w:rPr>
              <w:t>t.j</w:t>
            </w:r>
            <w:proofErr w:type="spellEnd"/>
            <w:r w:rsidRPr="009D739D">
              <w:rPr>
                <w:rFonts w:ascii="Times New Roman" w:hAnsi="Times New Roman"/>
                <w:sz w:val="18"/>
                <w:szCs w:val="18"/>
              </w:rPr>
              <w:t xml:space="preserve">. Dz.U. z 2023 roku, poz. 344 z </w:t>
            </w:r>
            <w:proofErr w:type="spellStart"/>
            <w:r w:rsidRPr="009D739D">
              <w:rPr>
                <w:rFonts w:ascii="Times New Roman" w:hAnsi="Times New Roman"/>
                <w:sz w:val="18"/>
                <w:szCs w:val="18"/>
              </w:rPr>
              <w:t>poźn</w:t>
            </w:r>
            <w:proofErr w:type="spellEnd"/>
            <w:r w:rsidRPr="009D739D">
              <w:rPr>
                <w:rFonts w:ascii="Times New Roman" w:hAnsi="Times New Roman"/>
                <w:sz w:val="18"/>
                <w:szCs w:val="18"/>
              </w:rPr>
              <w:t>. zm.</w:t>
            </w:r>
          </w:p>
        </w:tc>
      </w:tr>
    </w:tbl>
    <w:p w14:paraId="0EF54A96" w14:textId="77777777" w:rsidR="0004220F" w:rsidRPr="009A1FEB" w:rsidRDefault="0004220F">
      <w:pPr>
        <w:pStyle w:val="Standard"/>
        <w:spacing w:after="0" w:line="240" w:lineRule="auto"/>
        <w:rPr>
          <w:sz w:val="18"/>
          <w:szCs w:val="18"/>
        </w:rPr>
      </w:pPr>
    </w:p>
    <w:p w14:paraId="733B0A6C" w14:textId="77777777" w:rsidR="0004220F" w:rsidRPr="009A1FEB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9A1FEB">
        <w:rPr>
          <w:rFonts w:ascii="Times New Roman" w:hAnsi="Times New Roman"/>
          <w:b/>
          <w:bCs/>
          <w:sz w:val="18"/>
          <w:szCs w:val="18"/>
        </w:rPr>
        <w:t>Literatura uzupełniająca: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:rsidRPr="009A1FEB" w14:paraId="10271C71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BB856" w14:textId="77777777" w:rsidR="0004220F" w:rsidRPr="005D7ECF" w:rsidRDefault="0004220F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92AF" w14:textId="61ABFE81" w:rsidR="0004220F" w:rsidRPr="005D7ECF" w:rsidRDefault="00B84284" w:rsidP="00B84284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D7ECF">
              <w:rPr>
                <w:rFonts w:ascii="Times New Roman" w:hAnsi="Times New Roman"/>
                <w:sz w:val="18"/>
                <w:szCs w:val="18"/>
              </w:rPr>
              <w:t>M. Szydło, Ustawa o gospodarce komunalnej. Komentarz, wyd. Wolters Kluwer 2008</w:t>
            </w:r>
            <w:r w:rsidR="005D7ECF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9A1FEB" w:rsidRPr="009A1FEB" w14:paraId="3EDC2C58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2CEC" w14:textId="77777777" w:rsidR="009A1FEB" w:rsidRPr="005D7ECF" w:rsidRDefault="009A1FEB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3518B" w14:textId="33C314DD" w:rsidR="009A1FEB" w:rsidRPr="005D7ECF" w:rsidRDefault="00B84284" w:rsidP="00992DD9">
            <w:pPr>
              <w:widowControl/>
              <w:shd w:val="clear" w:color="auto" w:fill="FFFFFF"/>
              <w:suppressAutoHyphens w:val="0"/>
              <w:autoSpaceDN/>
              <w:spacing w:before="30"/>
              <w:outlineLvl w:val="0"/>
              <w:rPr>
                <w:rFonts w:eastAsia="Times New Roman" w:cs="Times New Roman"/>
                <w:color w:val="333333"/>
                <w:kern w:val="36"/>
                <w:sz w:val="18"/>
                <w:szCs w:val="18"/>
                <w:lang w:eastAsia="pl-PL" w:bidi="ar-SA"/>
              </w:rPr>
            </w:pPr>
            <w:r w:rsidRPr="005D7ECF">
              <w:rPr>
                <w:rFonts w:cs="Times New Roman"/>
                <w:iCs/>
                <w:sz w:val="18"/>
                <w:szCs w:val="18"/>
              </w:rPr>
              <w:t>B. Marcze</w:t>
            </w:r>
            <w:r w:rsidR="005D7ECF">
              <w:rPr>
                <w:rFonts w:cs="Times New Roman"/>
                <w:iCs/>
                <w:sz w:val="18"/>
                <w:szCs w:val="18"/>
              </w:rPr>
              <w:t>w</w:t>
            </w:r>
            <w:r w:rsidRPr="005D7ECF">
              <w:rPr>
                <w:rFonts w:cs="Times New Roman"/>
                <w:iCs/>
                <w:sz w:val="18"/>
                <w:szCs w:val="18"/>
              </w:rPr>
              <w:t>ska (red.), Gospodarka komunalna, nowe rozwiązania i technologie, Warszawa 2015</w:t>
            </w:r>
            <w:r w:rsidRPr="005D7ECF"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12672C" w:rsidRPr="009A1FEB" w14:paraId="793D6E35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5B259" w14:textId="77777777" w:rsidR="0012672C" w:rsidRPr="005D7ECF" w:rsidRDefault="0012672C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7F48D" w14:textId="3B9DE766" w:rsidR="0012672C" w:rsidRPr="005D7ECF" w:rsidRDefault="00B84284" w:rsidP="0012672C">
            <w:pPr>
              <w:widowControl/>
              <w:shd w:val="clear" w:color="auto" w:fill="FFFFFF"/>
              <w:suppressAutoHyphens w:val="0"/>
              <w:autoSpaceDN/>
              <w:spacing w:before="30"/>
              <w:outlineLvl w:val="0"/>
              <w:rPr>
                <w:rFonts w:eastAsia="Times New Roman" w:cs="Times New Roman"/>
                <w:color w:val="333333"/>
                <w:kern w:val="36"/>
                <w:sz w:val="18"/>
                <w:szCs w:val="18"/>
                <w:lang w:eastAsia="pl-PL" w:bidi="ar-SA"/>
              </w:rPr>
            </w:pPr>
            <w:r w:rsidRPr="005D7ECF">
              <w:rPr>
                <w:rFonts w:eastAsia="Times New Roman" w:cs="Times New Roman"/>
                <w:color w:val="333333"/>
                <w:kern w:val="36"/>
                <w:sz w:val="18"/>
                <w:szCs w:val="18"/>
                <w:lang w:eastAsia="pl-PL" w:bidi="ar-SA"/>
              </w:rPr>
              <w:t>E. Kucharska-Stasiak, Zarządzanie nieruchomościami, Warszawa 2000</w:t>
            </w:r>
            <w:r w:rsidR="005D7ECF">
              <w:rPr>
                <w:rFonts w:eastAsia="Times New Roman" w:cs="Times New Roman"/>
                <w:color w:val="333333"/>
                <w:kern w:val="36"/>
                <w:sz w:val="18"/>
                <w:szCs w:val="18"/>
                <w:lang w:eastAsia="pl-PL" w:bidi="ar-SA"/>
              </w:rPr>
              <w:t>,</w:t>
            </w:r>
          </w:p>
        </w:tc>
      </w:tr>
      <w:tr w:rsidR="00B84284" w:rsidRPr="009A1FEB" w14:paraId="6F388E2A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7BB68" w14:textId="77777777" w:rsidR="00B84284" w:rsidRPr="005D7ECF" w:rsidRDefault="00B84284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D37F6" w14:textId="1C122867" w:rsidR="00B84284" w:rsidRPr="005D7ECF" w:rsidRDefault="005D7ECF" w:rsidP="0012672C">
            <w:pPr>
              <w:widowControl/>
              <w:shd w:val="clear" w:color="auto" w:fill="FFFFFF"/>
              <w:suppressAutoHyphens w:val="0"/>
              <w:autoSpaceDN/>
              <w:spacing w:before="30"/>
              <w:outlineLvl w:val="0"/>
              <w:rPr>
                <w:rFonts w:eastAsia="Times New Roman" w:cs="Times New Roman"/>
                <w:color w:val="333333"/>
                <w:kern w:val="36"/>
                <w:sz w:val="18"/>
                <w:szCs w:val="18"/>
                <w:lang w:eastAsia="pl-PL" w:bidi="ar-SA"/>
              </w:rPr>
            </w:pPr>
            <w:r w:rsidRPr="005D7ECF">
              <w:rPr>
                <w:rFonts w:eastAsia="Times New Roman" w:cs="Times New Roman"/>
                <w:color w:val="333333"/>
                <w:kern w:val="36"/>
                <w:sz w:val="18"/>
                <w:szCs w:val="18"/>
                <w:lang w:eastAsia="pl-PL" w:bidi="ar-SA"/>
              </w:rPr>
              <w:t xml:space="preserve">E. Bończak-Kucharczyk, </w:t>
            </w:r>
            <w:r w:rsidRPr="005D7ECF">
              <w:rPr>
                <w:rFonts w:cs="Times New Roman"/>
                <w:color w:val="303030"/>
                <w:spacing w:val="-3"/>
                <w:sz w:val="18"/>
                <w:szCs w:val="18"/>
                <w:shd w:val="clear" w:color="auto" w:fill="F3F3F3"/>
              </w:rPr>
              <w:t>Ustawa o gospodarce nieruchomościami. Komentarz, wyd. Wolters Kluwer 2023.</w:t>
            </w:r>
          </w:p>
        </w:tc>
      </w:tr>
    </w:tbl>
    <w:p w14:paraId="42EDF08C" w14:textId="77777777" w:rsidR="0004220F" w:rsidRDefault="0004220F" w:rsidP="002266AE">
      <w:pPr>
        <w:pStyle w:val="Standard"/>
        <w:rPr>
          <w:rFonts w:ascii="Times New Roman" w:hAnsi="Times New Roman"/>
          <w:sz w:val="18"/>
          <w:szCs w:val="18"/>
        </w:rPr>
      </w:pPr>
    </w:p>
    <w:sectPr w:rsidR="0004220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AEA9C" w14:textId="77777777" w:rsidR="009D4406" w:rsidRDefault="009D4406">
      <w:r>
        <w:separator/>
      </w:r>
    </w:p>
  </w:endnote>
  <w:endnote w:type="continuationSeparator" w:id="0">
    <w:p w14:paraId="5D5F4FDF" w14:textId="77777777" w:rsidR="009D4406" w:rsidRDefault="009D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D88CE" w14:textId="77777777" w:rsidR="009D4406" w:rsidRDefault="009D4406">
      <w:r>
        <w:rPr>
          <w:color w:val="000000"/>
        </w:rPr>
        <w:separator/>
      </w:r>
    </w:p>
  </w:footnote>
  <w:footnote w:type="continuationSeparator" w:id="0">
    <w:p w14:paraId="43910669" w14:textId="77777777" w:rsidR="009D4406" w:rsidRDefault="009D4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D7"/>
    <w:multiLevelType w:val="multilevel"/>
    <w:tmpl w:val="CC205E7E"/>
    <w:styleLink w:val="WW8Num24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" w15:restartNumberingAfterBreak="0">
    <w:nsid w:val="053438DA"/>
    <w:multiLevelType w:val="hybridMultilevel"/>
    <w:tmpl w:val="AF526E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17EB5"/>
    <w:multiLevelType w:val="multilevel"/>
    <w:tmpl w:val="8EF86DBA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" w15:restartNumberingAfterBreak="0">
    <w:nsid w:val="07561639"/>
    <w:multiLevelType w:val="multilevel"/>
    <w:tmpl w:val="9696A4B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07B84308"/>
    <w:multiLevelType w:val="multilevel"/>
    <w:tmpl w:val="92426950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5" w15:restartNumberingAfterBreak="0">
    <w:nsid w:val="08CD4909"/>
    <w:multiLevelType w:val="multilevel"/>
    <w:tmpl w:val="236AF9A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C7E60D2"/>
    <w:multiLevelType w:val="hybridMultilevel"/>
    <w:tmpl w:val="3AF2BB3C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6E11"/>
    <w:multiLevelType w:val="hybridMultilevel"/>
    <w:tmpl w:val="F3D840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C4CD0"/>
    <w:multiLevelType w:val="hybridMultilevel"/>
    <w:tmpl w:val="67104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23811"/>
    <w:multiLevelType w:val="multilevel"/>
    <w:tmpl w:val="241CA56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0" w15:restartNumberingAfterBreak="0">
    <w:nsid w:val="169634E6"/>
    <w:multiLevelType w:val="multilevel"/>
    <w:tmpl w:val="100603BC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7070E42"/>
    <w:multiLevelType w:val="multilevel"/>
    <w:tmpl w:val="6E680ED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7AF375F"/>
    <w:multiLevelType w:val="multilevel"/>
    <w:tmpl w:val="09BCB6CE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3" w15:restartNumberingAfterBreak="0">
    <w:nsid w:val="1B0B196A"/>
    <w:multiLevelType w:val="hybridMultilevel"/>
    <w:tmpl w:val="0FB4B2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269A7"/>
    <w:multiLevelType w:val="multilevel"/>
    <w:tmpl w:val="EB20EC0C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5" w15:restartNumberingAfterBreak="0">
    <w:nsid w:val="253B7664"/>
    <w:multiLevelType w:val="multilevel"/>
    <w:tmpl w:val="647E969A"/>
    <w:styleLink w:val="WW8Num2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6" w15:restartNumberingAfterBreak="0">
    <w:nsid w:val="2C027EA3"/>
    <w:multiLevelType w:val="multilevel"/>
    <w:tmpl w:val="2068B4F2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7" w15:restartNumberingAfterBreak="0">
    <w:nsid w:val="2FC44178"/>
    <w:multiLevelType w:val="multilevel"/>
    <w:tmpl w:val="C6D45910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18" w15:restartNumberingAfterBreak="0">
    <w:nsid w:val="30364BCD"/>
    <w:multiLevelType w:val="multilevel"/>
    <w:tmpl w:val="9BD00D8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34F006B6"/>
    <w:multiLevelType w:val="multilevel"/>
    <w:tmpl w:val="2F7C30FC"/>
    <w:styleLink w:val="WW8Num3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0" w15:restartNumberingAfterBreak="0">
    <w:nsid w:val="36395CCB"/>
    <w:multiLevelType w:val="multilevel"/>
    <w:tmpl w:val="2724FE82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21" w15:restartNumberingAfterBreak="0">
    <w:nsid w:val="40BA719D"/>
    <w:multiLevelType w:val="multilevel"/>
    <w:tmpl w:val="E53EFF4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9B61659"/>
    <w:multiLevelType w:val="multilevel"/>
    <w:tmpl w:val="0BC4B4DA"/>
    <w:styleLink w:val="WW8Num2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3" w15:restartNumberingAfterBreak="0">
    <w:nsid w:val="49DF3EE8"/>
    <w:multiLevelType w:val="multilevel"/>
    <w:tmpl w:val="25ACB310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4" w15:restartNumberingAfterBreak="0">
    <w:nsid w:val="4A6E254F"/>
    <w:multiLevelType w:val="multilevel"/>
    <w:tmpl w:val="1336743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D015E85"/>
    <w:multiLevelType w:val="multilevel"/>
    <w:tmpl w:val="9CCA8228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4EFF60D2"/>
    <w:multiLevelType w:val="hybridMultilevel"/>
    <w:tmpl w:val="3AB226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71145"/>
    <w:multiLevelType w:val="multilevel"/>
    <w:tmpl w:val="8B9C6B4E"/>
    <w:styleLink w:val="WW8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586A320F"/>
    <w:multiLevelType w:val="hybridMultilevel"/>
    <w:tmpl w:val="C13EEE62"/>
    <w:lvl w:ilvl="0" w:tplc="91B08876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2E0693"/>
    <w:multiLevelType w:val="multilevel"/>
    <w:tmpl w:val="B1E64E24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0" w15:restartNumberingAfterBreak="0">
    <w:nsid w:val="5B6449B2"/>
    <w:multiLevelType w:val="hybridMultilevel"/>
    <w:tmpl w:val="176C03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E4665"/>
    <w:multiLevelType w:val="multilevel"/>
    <w:tmpl w:val="B0484EB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2" w15:restartNumberingAfterBreak="0">
    <w:nsid w:val="5F74361F"/>
    <w:multiLevelType w:val="hybridMultilevel"/>
    <w:tmpl w:val="3CC854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A85DF2"/>
    <w:multiLevelType w:val="hybridMultilevel"/>
    <w:tmpl w:val="BC324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A72B8C"/>
    <w:multiLevelType w:val="multilevel"/>
    <w:tmpl w:val="8AA8E706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6" w15:restartNumberingAfterBreak="0">
    <w:nsid w:val="695D66AB"/>
    <w:multiLevelType w:val="multilevel"/>
    <w:tmpl w:val="114E2396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6D937E0B"/>
    <w:multiLevelType w:val="hybridMultilevel"/>
    <w:tmpl w:val="077097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85A02"/>
    <w:multiLevelType w:val="multilevel"/>
    <w:tmpl w:val="B54EF2B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708E4301"/>
    <w:multiLevelType w:val="multilevel"/>
    <w:tmpl w:val="64CA1FA6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4F06A3E"/>
    <w:multiLevelType w:val="hybridMultilevel"/>
    <w:tmpl w:val="DCB8FBE4"/>
    <w:lvl w:ilvl="0" w:tplc="10ECB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51BAB"/>
    <w:multiLevelType w:val="multilevel"/>
    <w:tmpl w:val="5C9893F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76295B35"/>
    <w:multiLevelType w:val="multilevel"/>
    <w:tmpl w:val="7DF4A0C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 w15:restartNumberingAfterBreak="0">
    <w:nsid w:val="77E26507"/>
    <w:multiLevelType w:val="multilevel"/>
    <w:tmpl w:val="054A365E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44" w15:restartNumberingAfterBreak="0">
    <w:nsid w:val="797B3273"/>
    <w:multiLevelType w:val="multilevel"/>
    <w:tmpl w:val="4D4CEF7E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7DF20A95"/>
    <w:multiLevelType w:val="hybridMultilevel"/>
    <w:tmpl w:val="2E001B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213945">
    <w:abstractNumId w:val="43"/>
  </w:num>
  <w:num w:numId="2" w16cid:durableId="1653026323">
    <w:abstractNumId w:val="3"/>
  </w:num>
  <w:num w:numId="3" w16cid:durableId="343168550">
    <w:abstractNumId w:val="42"/>
  </w:num>
  <w:num w:numId="4" w16cid:durableId="1409187049">
    <w:abstractNumId w:val="41"/>
  </w:num>
  <w:num w:numId="5" w16cid:durableId="1815564533">
    <w:abstractNumId w:val="17"/>
  </w:num>
  <w:num w:numId="6" w16cid:durableId="237204687">
    <w:abstractNumId w:val="4"/>
  </w:num>
  <w:num w:numId="7" w16cid:durableId="1713965345">
    <w:abstractNumId w:val="31"/>
  </w:num>
  <w:num w:numId="8" w16cid:durableId="371879459">
    <w:abstractNumId w:val="35"/>
  </w:num>
  <w:num w:numId="9" w16cid:durableId="1998413229">
    <w:abstractNumId w:val="16"/>
  </w:num>
  <w:num w:numId="10" w16cid:durableId="544678711">
    <w:abstractNumId w:val="11"/>
  </w:num>
  <w:num w:numId="11" w16cid:durableId="876313612">
    <w:abstractNumId w:val="36"/>
  </w:num>
  <w:num w:numId="12" w16cid:durableId="2025937025">
    <w:abstractNumId w:val="29"/>
  </w:num>
  <w:num w:numId="13" w16cid:durableId="1328746003">
    <w:abstractNumId w:val="14"/>
  </w:num>
  <w:num w:numId="14" w16cid:durableId="997028303">
    <w:abstractNumId w:val="9"/>
  </w:num>
  <w:num w:numId="15" w16cid:durableId="699748695">
    <w:abstractNumId w:val="2"/>
  </w:num>
  <w:num w:numId="16" w16cid:durableId="350229835">
    <w:abstractNumId w:val="44"/>
  </w:num>
  <w:num w:numId="17" w16cid:durableId="2084449096">
    <w:abstractNumId w:val="20"/>
  </w:num>
  <w:num w:numId="18" w16cid:durableId="240994999">
    <w:abstractNumId w:val="18"/>
  </w:num>
  <w:num w:numId="19" w16cid:durableId="1319461757">
    <w:abstractNumId w:val="12"/>
  </w:num>
  <w:num w:numId="20" w16cid:durableId="1605115679">
    <w:abstractNumId w:val="21"/>
  </w:num>
  <w:num w:numId="21" w16cid:durableId="1823348831">
    <w:abstractNumId w:val="38"/>
  </w:num>
  <w:num w:numId="22" w16cid:durableId="787550310">
    <w:abstractNumId w:val="22"/>
  </w:num>
  <w:num w:numId="23" w16cid:durableId="1762529742">
    <w:abstractNumId w:val="23"/>
  </w:num>
  <w:num w:numId="24" w16cid:durableId="1099521126">
    <w:abstractNumId w:val="0"/>
  </w:num>
  <w:num w:numId="25" w16cid:durableId="988828640">
    <w:abstractNumId w:val="24"/>
  </w:num>
  <w:num w:numId="26" w16cid:durableId="538862167">
    <w:abstractNumId w:val="5"/>
  </w:num>
  <w:num w:numId="27" w16cid:durableId="1569806107">
    <w:abstractNumId w:val="15"/>
  </w:num>
  <w:num w:numId="28" w16cid:durableId="1920630141">
    <w:abstractNumId w:val="10"/>
  </w:num>
  <w:num w:numId="29" w16cid:durableId="1776174501">
    <w:abstractNumId w:val="25"/>
  </w:num>
  <w:num w:numId="30" w16cid:durableId="271476741">
    <w:abstractNumId w:val="39"/>
  </w:num>
  <w:num w:numId="31" w16cid:durableId="733553541">
    <w:abstractNumId w:val="19"/>
  </w:num>
  <w:num w:numId="32" w16cid:durableId="891037594">
    <w:abstractNumId w:val="27"/>
  </w:num>
  <w:num w:numId="33" w16cid:durableId="868762277">
    <w:abstractNumId w:val="11"/>
    <w:lvlOverride w:ilvl="0">
      <w:startOverride w:val="1"/>
    </w:lvlOverride>
  </w:num>
  <w:num w:numId="34" w16cid:durableId="1486971038">
    <w:abstractNumId w:val="39"/>
    <w:lvlOverride w:ilvl="0">
      <w:startOverride w:val="1"/>
    </w:lvlOverride>
  </w:num>
  <w:num w:numId="35" w16cid:durableId="315233105">
    <w:abstractNumId w:val="21"/>
    <w:lvlOverride w:ilvl="0">
      <w:startOverride w:val="1"/>
    </w:lvlOverride>
  </w:num>
  <w:num w:numId="36" w16cid:durableId="843545309">
    <w:abstractNumId w:val="6"/>
  </w:num>
  <w:num w:numId="37" w16cid:durableId="751776864">
    <w:abstractNumId w:val="34"/>
  </w:num>
  <w:num w:numId="38" w16cid:durableId="258801933">
    <w:abstractNumId w:val="33"/>
  </w:num>
  <w:num w:numId="39" w16cid:durableId="1869102397">
    <w:abstractNumId w:val="13"/>
  </w:num>
  <w:num w:numId="40" w16cid:durableId="1134832186">
    <w:abstractNumId w:val="8"/>
  </w:num>
  <w:num w:numId="41" w16cid:durableId="21251877">
    <w:abstractNumId w:val="26"/>
  </w:num>
  <w:num w:numId="42" w16cid:durableId="329216424">
    <w:abstractNumId w:val="7"/>
  </w:num>
  <w:num w:numId="43" w16cid:durableId="927736512">
    <w:abstractNumId w:val="1"/>
  </w:num>
  <w:num w:numId="44" w16cid:durableId="2026201517">
    <w:abstractNumId w:val="40"/>
  </w:num>
  <w:num w:numId="45" w16cid:durableId="463812156">
    <w:abstractNumId w:val="28"/>
  </w:num>
  <w:num w:numId="46" w16cid:durableId="590160764">
    <w:abstractNumId w:val="45"/>
  </w:num>
  <w:num w:numId="47" w16cid:durableId="869302033">
    <w:abstractNumId w:val="37"/>
  </w:num>
  <w:num w:numId="48" w16cid:durableId="1835560110">
    <w:abstractNumId w:val="32"/>
  </w:num>
  <w:num w:numId="49" w16cid:durableId="3520652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220F"/>
    <w:rsid w:val="00017C3A"/>
    <w:rsid w:val="00036BC9"/>
    <w:rsid w:val="0004220F"/>
    <w:rsid w:val="000535F7"/>
    <w:rsid w:val="0005777F"/>
    <w:rsid w:val="00073118"/>
    <w:rsid w:val="000A5E7E"/>
    <w:rsid w:val="000B108E"/>
    <w:rsid w:val="000B4093"/>
    <w:rsid w:val="000B577C"/>
    <w:rsid w:val="000E17C8"/>
    <w:rsid w:val="000E3331"/>
    <w:rsid w:val="001152A2"/>
    <w:rsid w:val="001155C1"/>
    <w:rsid w:val="001217CB"/>
    <w:rsid w:val="00124089"/>
    <w:rsid w:val="00125486"/>
    <w:rsid w:val="0012672C"/>
    <w:rsid w:val="0019061C"/>
    <w:rsid w:val="001A19F8"/>
    <w:rsid w:val="001A517E"/>
    <w:rsid w:val="001B7F55"/>
    <w:rsid w:val="001C28F7"/>
    <w:rsid w:val="001C475E"/>
    <w:rsid w:val="001E5F81"/>
    <w:rsid w:val="00214C1E"/>
    <w:rsid w:val="002266AE"/>
    <w:rsid w:val="00254AA6"/>
    <w:rsid w:val="00255BDE"/>
    <w:rsid w:val="00264EDA"/>
    <w:rsid w:val="002966B9"/>
    <w:rsid w:val="002A0922"/>
    <w:rsid w:val="002A2459"/>
    <w:rsid w:val="002B28E4"/>
    <w:rsid w:val="002D10E1"/>
    <w:rsid w:val="002F09D0"/>
    <w:rsid w:val="002F3F83"/>
    <w:rsid w:val="00302C17"/>
    <w:rsid w:val="00336989"/>
    <w:rsid w:val="0033753C"/>
    <w:rsid w:val="00350A6C"/>
    <w:rsid w:val="003529C4"/>
    <w:rsid w:val="00373AC7"/>
    <w:rsid w:val="003B0DD0"/>
    <w:rsid w:val="003C7997"/>
    <w:rsid w:val="003D49CC"/>
    <w:rsid w:val="003D5A72"/>
    <w:rsid w:val="003D76EB"/>
    <w:rsid w:val="003E4409"/>
    <w:rsid w:val="00421730"/>
    <w:rsid w:val="00445299"/>
    <w:rsid w:val="00446DBE"/>
    <w:rsid w:val="00451697"/>
    <w:rsid w:val="00456C1D"/>
    <w:rsid w:val="00477B2C"/>
    <w:rsid w:val="004A5F1F"/>
    <w:rsid w:val="004C2A92"/>
    <w:rsid w:val="004D05A4"/>
    <w:rsid w:val="004E280E"/>
    <w:rsid w:val="00502F21"/>
    <w:rsid w:val="0051584E"/>
    <w:rsid w:val="00517765"/>
    <w:rsid w:val="00521424"/>
    <w:rsid w:val="005337E4"/>
    <w:rsid w:val="00555036"/>
    <w:rsid w:val="005B5A0E"/>
    <w:rsid w:val="005C4003"/>
    <w:rsid w:val="005D7508"/>
    <w:rsid w:val="005D7ECF"/>
    <w:rsid w:val="005E43D3"/>
    <w:rsid w:val="00614F10"/>
    <w:rsid w:val="00626328"/>
    <w:rsid w:val="0066558B"/>
    <w:rsid w:val="0067256F"/>
    <w:rsid w:val="00673C27"/>
    <w:rsid w:val="0069759E"/>
    <w:rsid w:val="006A1CAE"/>
    <w:rsid w:val="006A601D"/>
    <w:rsid w:val="006B753E"/>
    <w:rsid w:val="006E4F02"/>
    <w:rsid w:val="006F5662"/>
    <w:rsid w:val="007016E6"/>
    <w:rsid w:val="00714C66"/>
    <w:rsid w:val="0071500A"/>
    <w:rsid w:val="00737A31"/>
    <w:rsid w:val="00751BD1"/>
    <w:rsid w:val="00766E9B"/>
    <w:rsid w:val="007D55AF"/>
    <w:rsid w:val="007E0216"/>
    <w:rsid w:val="007E1830"/>
    <w:rsid w:val="007E1CBF"/>
    <w:rsid w:val="008258C9"/>
    <w:rsid w:val="00826511"/>
    <w:rsid w:val="00827BA6"/>
    <w:rsid w:val="008524DC"/>
    <w:rsid w:val="00873BBB"/>
    <w:rsid w:val="008C2419"/>
    <w:rsid w:val="008E0FCE"/>
    <w:rsid w:val="008E72FC"/>
    <w:rsid w:val="009009D8"/>
    <w:rsid w:val="00905F3C"/>
    <w:rsid w:val="00922079"/>
    <w:rsid w:val="009635CE"/>
    <w:rsid w:val="00964972"/>
    <w:rsid w:val="00990E22"/>
    <w:rsid w:val="00992DD9"/>
    <w:rsid w:val="009A121B"/>
    <w:rsid w:val="009A1FEB"/>
    <w:rsid w:val="009D4406"/>
    <w:rsid w:val="009D699B"/>
    <w:rsid w:val="009D739D"/>
    <w:rsid w:val="00A04434"/>
    <w:rsid w:val="00A1374E"/>
    <w:rsid w:val="00A51C50"/>
    <w:rsid w:val="00A5659F"/>
    <w:rsid w:val="00A66F8C"/>
    <w:rsid w:val="00A908E0"/>
    <w:rsid w:val="00AC6F1B"/>
    <w:rsid w:val="00AD0DD8"/>
    <w:rsid w:val="00AF2DC3"/>
    <w:rsid w:val="00B133BB"/>
    <w:rsid w:val="00B20CF6"/>
    <w:rsid w:val="00B24E4C"/>
    <w:rsid w:val="00B270AE"/>
    <w:rsid w:val="00B2722C"/>
    <w:rsid w:val="00B30602"/>
    <w:rsid w:val="00B30D60"/>
    <w:rsid w:val="00B52064"/>
    <w:rsid w:val="00B64AF9"/>
    <w:rsid w:val="00B84284"/>
    <w:rsid w:val="00BE60D4"/>
    <w:rsid w:val="00BF55A7"/>
    <w:rsid w:val="00C20D6C"/>
    <w:rsid w:val="00C240A7"/>
    <w:rsid w:val="00C34CEF"/>
    <w:rsid w:val="00C44BEB"/>
    <w:rsid w:val="00C74DF6"/>
    <w:rsid w:val="00C8043B"/>
    <w:rsid w:val="00C937E6"/>
    <w:rsid w:val="00D00C00"/>
    <w:rsid w:val="00D07DC5"/>
    <w:rsid w:val="00D31AA2"/>
    <w:rsid w:val="00D3321F"/>
    <w:rsid w:val="00D56084"/>
    <w:rsid w:val="00D72464"/>
    <w:rsid w:val="00D85375"/>
    <w:rsid w:val="00DF2811"/>
    <w:rsid w:val="00DF5AA9"/>
    <w:rsid w:val="00E71ED2"/>
    <w:rsid w:val="00E724B2"/>
    <w:rsid w:val="00E768F4"/>
    <w:rsid w:val="00E851EE"/>
    <w:rsid w:val="00E90E62"/>
    <w:rsid w:val="00EA3E5E"/>
    <w:rsid w:val="00EC60EB"/>
    <w:rsid w:val="00EF4373"/>
    <w:rsid w:val="00F40441"/>
    <w:rsid w:val="00F44C55"/>
    <w:rsid w:val="00F50EE9"/>
    <w:rsid w:val="00F52E69"/>
    <w:rsid w:val="00F77E4A"/>
    <w:rsid w:val="00F80EAB"/>
    <w:rsid w:val="00FA2788"/>
    <w:rsid w:val="00FB16E3"/>
    <w:rsid w:val="00FC4955"/>
    <w:rsid w:val="00FC5B36"/>
    <w:rsid w:val="00FD3119"/>
    <w:rsid w:val="00FD54EE"/>
    <w:rsid w:val="00FD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D7B2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character" w:customStyle="1" w:styleId="htytul1">
    <w:name w:val="htytul1"/>
    <w:basedOn w:val="Domylnaczcionkaakapitu"/>
    <w:rsid w:val="00873BBB"/>
    <w:rPr>
      <w:b/>
      <w:sz w:val="27"/>
    </w:rPr>
  </w:style>
  <w:style w:type="paragraph" w:customStyle="1" w:styleId="NormalnyWeb1">
    <w:name w:val="Normalny (Web)1"/>
    <w:basedOn w:val="Normalny"/>
    <w:rsid w:val="00873BBB"/>
    <w:pPr>
      <w:widowControl/>
      <w:suppressAutoHyphens w:val="0"/>
      <w:overflowPunct w:val="0"/>
      <w:autoSpaceDE w:val="0"/>
      <w:adjustRightInd w:val="0"/>
      <w:spacing w:before="100" w:after="100"/>
    </w:pPr>
    <w:rPr>
      <w:rFonts w:eastAsia="Times New Roman" w:cs="Times New Roman"/>
      <w:kern w:val="0"/>
      <w:szCs w:val="20"/>
      <w:lang w:eastAsia="pl-PL" w:bidi="ar-SA"/>
    </w:rPr>
  </w:style>
  <w:style w:type="paragraph" w:styleId="Tekstpodstawowy2">
    <w:name w:val="Body Text 2"/>
    <w:basedOn w:val="Normalny"/>
    <w:link w:val="Tekstpodstawowy2Znak"/>
    <w:semiHidden/>
    <w:rsid w:val="00873BBB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3BBB"/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akapitustep">
    <w:name w:val="akapitustep"/>
    <w:basedOn w:val="Domylnaczcionkaakapitu"/>
    <w:rsid w:val="009A1FEB"/>
  </w:style>
  <w:style w:type="character" w:styleId="Pogrubienie">
    <w:name w:val="Strong"/>
    <w:basedOn w:val="Domylnaczcionkaakapitu"/>
    <w:uiPriority w:val="22"/>
    <w:qFormat/>
    <w:rsid w:val="002F09D0"/>
    <w:rPr>
      <w:b/>
      <w:bCs/>
    </w:rPr>
  </w:style>
  <w:style w:type="paragraph" w:styleId="Akapitzlist">
    <w:name w:val="List Paragraph"/>
    <w:basedOn w:val="Normalny"/>
    <w:uiPriority w:val="34"/>
    <w:qFormat/>
    <w:rsid w:val="0012672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915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2014-10-01T09:18:00Z</cp:lastPrinted>
  <dcterms:created xsi:type="dcterms:W3CDTF">2023-12-21T19:14:00Z</dcterms:created>
  <dcterms:modified xsi:type="dcterms:W3CDTF">2023-12-22T07:23:00Z</dcterms:modified>
</cp:coreProperties>
</file>