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4CD65" w14:textId="77777777" w:rsidR="00C357ED" w:rsidRDefault="00C357ED" w:rsidP="00C357ED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4263D480" w14:textId="77777777" w:rsidR="001E715F" w:rsidRDefault="00F75E88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1E715F" w14:paraId="6E73097C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C0F57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5321B" w14:textId="2FF223F1" w:rsidR="001E715F" w:rsidRDefault="001254B5">
            <w:pPr>
              <w:pStyle w:val="Standard"/>
              <w:spacing w:after="0" w:line="240" w:lineRule="auto"/>
              <w:jc w:val="center"/>
            </w:pPr>
            <w:r w:rsidRPr="001254B5">
              <w:rPr>
                <w:rFonts w:ascii="Times New Roman" w:hAnsi="Times New Roman"/>
                <w:b/>
                <w:sz w:val="20"/>
                <w:szCs w:val="20"/>
              </w:rPr>
              <w:t>Środki publiczne z funduszy unijnych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003CE" w14:textId="77777777" w:rsidR="001E715F" w:rsidRDefault="00F75E8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EF969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E715F" w14:paraId="7AC4CE3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FB9CE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7F311" w14:textId="5B2A0CD2" w:rsidR="001E715F" w:rsidRDefault="001254B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1E715F" w14:paraId="3F1A3A3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7AAFB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75664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E715F" w14:paraId="0E97C97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8C5AB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421F6" w14:textId="77777777" w:rsidR="001E715F" w:rsidRDefault="00F75E88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1E715F" w14:paraId="5045224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98232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4A470" w14:textId="2513530B" w:rsidR="001E715F" w:rsidRDefault="001254B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samorządowa</w:t>
            </w:r>
          </w:p>
        </w:tc>
      </w:tr>
      <w:tr w:rsidR="001E715F" w14:paraId="44E92D7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18DA3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35963" w14:textId="494F0944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CC1878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E715F" w14:paraId="33B0358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2FE6F" w14:textId="77777777" w:rsidR="001E715F" w:rsidRDefault="00F75E8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7C2FC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1E715F" w14:paraId="4811175C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18EBA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D2885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863EF" w14:textId="68AFCEEA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CC1878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EBE22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E715F" w14:paraId="429408F7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A0BBF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F93F9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6618ABC" w14:textId="0AE0A212" w:rsidR="00CC1878" w:rsidRDefault="00CC187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41ACD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4EF68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146D1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69831" w14:textId="072D484F" w:rsidR="001E715F" w:rsidRDefault="00F75E88" w:rsidP="00CC1878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  <w:r w:rsidR="00CC1878">
              <w:rPr>
                <w:rFonts w:ascii="Times New Roman" w:hAnsi="Times New Roman"/>
                <w:sz w:val="14"/>
                <w:szCs w:val="14"/>
              </w:rPr>
              <w:t>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96897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E4C10" w14:textId="53A2000D" w:rsidR="001E715F" w:rsidRDefault="005E7BB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8C82D" w14:textId="77777777" w:rsidR="00E5280A" w:rsidRDefault="00E5280A"/>
        </w:tc>
      </w:tr>
      <w:tr w:rsidR="001E715F" w14:paraId="10E681BD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8C26C" w14:textId="77777777" w:rsidR="00E5280A" w:rsidRDefault="00E5280A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78924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5171A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3FEF0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1F80365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71B19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76D04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0AE119C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E715F" w14:paraId="39575A9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BF0FF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94F76" w14:textId="007716C4" w:rsidR="001E715F" w:rsidRDefault="001E71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A4034" w14:textId="005964A7" w:rsidR="001E715F" w:rsidRDefault="001E71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DD8AB" w14:textId="67B75C36" w:rsidR="001E715F" w:rsidRDefault="001E71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DE06D" w14:textId="39F6E11F" w:rsidR="001E715F" w:rsidRDefault="001E715F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79A4C" w14:textId="2E2AC5E6" w:rsidR="001E715F" w:rsidRDefault="001E71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E715F" w14:paraId="6A281CC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BD608" w14:textId="77777777" w:rsidR="001E715F" w:rsidRDefault="00F75E8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ED60E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6DF87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A3567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F97E5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3001D" w14:textId="77777777" w:rsidR="001E715F" w:rsidRDefault="001E71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637E7" w14:paraId="152B252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583CC" w14:textId="77777777" w:rsidR="003637E7" w:rsidRDefault="003637E7" w:rsidP="003637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DD9BD" w14:textId="5E1BB212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6FD15" w14:textId="678B43F1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7C4CC" w14:textId="64BA4FE3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7A16A" w14:textId="77777777" w:rsidR="003637E7" w:rsidRP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06183335" w14:textId="77777777" w:rsidR="003637E7" w:rsidRP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5 pkt, a max. liczba pkt 10),</w:t>
            </w:r>
          </w:p>
          <w:p w14:paraId="6971279B" w14:textId="77777777" w:rsidR="003637E7" w:rsidRP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5 pkt, a max. liczba pkt 10).</w:t>
            </w:r>
          </w:p>
          <w:p w14:paraId="35095DB8" w14:textId="77777777" w:rsidR="003637E7" w:rsidRP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Łącznie można uzyskać maksymalnie 20 punktów:</w:t>
            </w:r>
          </w:p>
          <w:p w14:paraId="435D31B6" w14:textId="77777777" w:rsidR="003637E7" w:rsidRP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Ocena bdb 19 - 20 pkt</w:t>
            </w:r>
          </w:p>
          <w:p w14:paraId="6948F319" w14:textId="77777777" w:rsidR="003637E7" w:rsidRP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Ocena db+</w:t>
            </w:r>
            <w:r w:rsidRPr="003637E7"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2EA2FA13" w14:textId="77777777" w:rsidR="003637E7" w:rsidRP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Ocena db</w:t>
            </w:r>
            <w:r w:rsidRPr="003637E7"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3D606546" w14:textId="77777777" w:rsidR="003637E7" w:rsidRP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Ocena dst+ 13 - 14 pkt</w:t>
            </w:r>
          </w:p>
          <w:p w14:paraId="3619F503" w14:textId="77777777" w:rsidR="003637E7" w:rsidRP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Ocena dst</w:t>
            </w:r>
            <w:r w:rsidRPr="003637E7"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53C5D2D3" w14:textId="1CD951FA" w:rsid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637E7">
              <w:rPr>
                <w:rFonts w:ascii="Times New Roman" w:hAnsi="Times New Roman"/>
                <w:sz w:val="16"/>
                <w:szCs w:val="16"/>
              </w:rPr>
              <w:t>Ocena ndst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5C749" w14:textId="499DEDD3" w:rsidR="003637E7" w:rsidRDefault="001254B5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3637E7" w14:paraId="29FBD8B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DC0CF" w14:textId="77777777" w:rsidR="003637E7" w:rsidRDefault="003637E7" w:rsidP="003637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A8509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EA12F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A45AB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F7070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93ED3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637E7" w14:paraId="35487E8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63AA0" w14:textId="77777777" w:rsidR="003637E7" w:rsidRDefault="003637E7" w:rsidP="003637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3EAEA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7BDDE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BC398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B5ECF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F4B4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637E7" w14:paraId="171DAFC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9B790" w14:textId="77777777" w:rsidR="003637E7" w:rsidRDefault="003637E7" w:rsidP="003637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3D898" w14:textId="72B822D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90B6C" w14:textId="67B3AB1B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7FDA8" w14:textId="2AF3D809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B048D" w14:textId="73FC23BC" w:rsidR="003637E7" w:rsidRDefault="003637E7" w:rsidP="003637E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A6BFD" w14:textId="7D29DA05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637E7" w14:paraId="6A25FEBB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D9AEB" w14:textId="77777777" w:rsidR="003637E7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D0E99" w14:textId="652F8E10" w:rsidR="003637E7" w:rsidRPr="00CC1878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C1878">
              <w:rPr>
                <w:rFonts w:ascii="Times New Roman" w:hAnsi="Times New Roman"/>
                <w:b/>
                <w:bCs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5ECA1" w14:textId="6C69DF3D" w:rsidR="003637E7" w:rsidRPr="00CC1878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C1878">
              <w:rPr>
                <w:rFonts w:ascii="Times New Roman" w:hAnsi="Times New Roman"/>
                <w:b/>
                <w:bCs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3CFCE" w14:textId="34A628CA" w:rsidR="003637E7" w:rsidRPr="00CC1878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C1878">
              <w:rPr>
                <w:rFonts w:ascii="Times New Roman" w:hAnsi="Times New Roman"/>
                <w:b/>
                <w:bCs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7DA38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B5BA8" w14:textId="77777777" w:rsidR="003637E7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7F02F" w14:textId="77777777" w:rsidR="003637E7" w:rsidRDefault="003637E7" w:rsidP="003637E7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637E7" w14:paraId="1E207B37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A4CF6" w14:textId="77777777" w:rsidR="003637E7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74AF6" w14:textId="77777777" w:rsidR="003637E7" w:rsidRDefault="003637E7" w:rsidP="003637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DE3B828" w14:textId="77777777" w:rsidR="003637E7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741C8283" w14:textId="77777777" w:rsidR="003637E7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7CD56" w14:textId="77777777" w:rsidR="003637E7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D0588" w14:textId="77777777" w:rsidR="003637E7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9E91A" w14:textId="77777777" w:rsidR="003637E7" w:rsidRDefault="003637E7" w:rsidP="003637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B7FE2" w14:paraId="2DB8CEE1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3BD14" w14:textId="77777777" w:rsidR="009B7FE2" w:rsidRDefault="009B7FE2" w:rsidP="009B7FE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1988C5" w14:textId="77777777" w:rsidR="009B7FE2" w:rsidRDefault="009B7FE2" w:rsidP="009B7F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0EBF8" w14:textId="77777777" w:rsidR="009B7FE2" w:rsidRDefault="009B7FE2" w:rsidP="009B7FE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9736B" w14:textId="1A2BE9EB" w:rsidR="009B7FE2" w:rsidRPr="00807043" w:rsidRDefault="009B7FE2" w:rsidP="009B7FE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795B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Zna i rozumie uwarunkowania prawno-organizacyjne związane z </w:t>
            </w:r>
            <w:r w:rsidRPr="0080704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pozyskiwani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em</w:t>
            </w:r>
            <w:r w:rsidRPr="0080704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środków z funduszy unijnych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na zadania realizowane </w:t>
            </w:r>
            <w:r w:rsidRPr="00795B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w ramach administracji samorządowej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DA00B" w14:textId="21B9A2F5" w:rsidR="009B7FE2" w:rsidRPr="00807043" w:rsidRDefault="009B7FE2" w:rsidP="009B7F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1AD79" w14:textId="2B1A37C3" w:rsidR="009B7FE2" w:rsidRDefault="009B7FE2" w:rsidP="009B7F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9B7FE2" w14:paraId="0BEE393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55200" w14:textId="77777777" w:rsidR="009B7FE2" w:rsidRDefault="009B7FE2" w:rsidP="009B7FE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78FAE" w14:textId="77777777" w:rsidR="009B7FE2" w:rsidRDefault="009B7FE2" w:rsidP="009B7F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5A718" w14:textId="2134025D" w:rsidR="009B7FE2" w:rsidRPr="00807043" w:rsidRDefault="00D210BC" w:rsidP="009B7FE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210B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Zna i rozumie uwarunkowania prawno-organizacyjne związane z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pozyskiwaniem </w:t>
            </w:r>
            <w:r w:rsidRPr="0080704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środków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z </w:t>
            </w:r>
            <w:r w:rsidRPr="0080704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funduszy unijnych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r w:rsidRPr="00D210B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 ramach administracji samorządowej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D24D1" w14:textId="77777777" w:rsidR="00B87932" w:rsidRDefault="00B87932" w:rsidP="00B8793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K_W15</w:t>
            </w:r>
          </w:p>
          <w:p w14:paraId="04D82042" w14:textId="1A976313" w:rsidR="009B7FE2" w:rsidRPr="00807043" w:rsidRDefault="009B7FE2" w:rsidP="009B7FE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A43F6" w14:textId="77777777" w:rsidR="009B7FE2" w:rsidRDefault="009B7FE2" w:rsidP="009B7FE2"/>
        </w:tc>
      </w:tr>
      <w:tr w:rsidR="009B7FE2" w14:paraId="2A942CC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5CEC4" w14:textId="77777777" w:rsidR="009B7FE2" w:rsidRDefault="009B7FE2" w:rsidP="009B7FE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A2299" w14:textId="77777777" w:rsidR="009B7FE2" w:rsidRDefault="009B7FE2" w:rsidP="009B7F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470F9" w14:textId="3C7342B1" w:rsidR="009B7FE2" w:rsidRPr="00807043" w:rsidRDefault="009B7FE2" w:rsidP="009B7FE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75354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Zna i rozumie współczesne metody i techniki realizacji zadań </w:t>
            </w:r>
            <w:r w:rsidRPr="00795B0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administracji samorządowej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z wykorzystaniem </w:t>
            </w:r>
            <w:r w:rsidRPr="0080704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środków funduszy unijnych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, a także zasady rozliczania i kontroli tych środków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EE3BD" w14:textId="1D4768C3" w:rsidR="009B7FE2" w:rsidRPr="00807043" w:rsidRDefault="009B7FE2" w:rsidP="009B7FE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K_W16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396FD" w14:textId="77777777" w:rsidR="009B7FE2" w:rsidRDefault="009B7FE2" w:rsidP="009B7FE2"/>
        </w:tc>
      </w:tr>
      <w:tr w:rsidR="009B7FE2" w14:paraId="1F3EAFB0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658A3" w14:textId="77777777" w:rsidR="009B7FE2" w:rsidRDefault="009B7FE2" w:rsidP="009B7FE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031B3C" w14:textId="77777777" w:rsidR="009B7FE2" w:rsidRDefault="009B7FE2" w:rsidP="009B7FE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8CB94" w14:textId="77777777" w:rsidR="009B7FE2" w:rsidRDefault="009B7FE2" w:rsidP="009B7F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6AD21" w14:textId="58B1F39E" w:rsidR="009B7FE2" w:rsidRPr="00807043" w:rsidRDefault="009B7FE2" w:rsidP="009B7FE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925E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Umie dokonać analizy wyzwań środowiska działania administracji samorządowej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a na podstawie wniosków z analizy </w:t>
            </w:r>
            <w:r w:rsidRPr="00B4742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ocenić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możliwość pozyskania </w:t>
            </w:r>
            <w:r w:rsidRPr="0080704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środków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z </w:t>
            </w:r>
            <w:r w:rsidRPr="0080704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funduszy unijnych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jako wsparcie zadań</w:t>
            </w:r>
            <w:r w:rsidRPr="00B4742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administracji samorządowej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76E1F" w14:textId="77777777" w:rsidR="009B7FE2" w:rsidRDefault="009B7FE2" w:rsidP="009B7FE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K_U08</w:t>
            </w:r>
          </w:p>
          <w:p w14:paraId="698CA5F3" w14:textId="730A4242" w:rsidR="009B7FE2" w:rsidRPr="00807043" w:rsidRDefault="009B7FE2" w:rsidP="009B7FE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K_U10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748BF" w14:textId="77777777" w:rsidR="009B7FE2" w:rsidRDefault="009B7FE2" w:rsidP="009B7FE2"/>
        </w:tc>
      </w:tr>
      <w:tr w:rsidR="009B7FE2" w14:paraId="61B6C4B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6C6C8" w14:textId="77777777" w:rsidR="009B7FE2" w:rsidRDefault="009B7FE2" w:rsidP="009B7FE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4CA50" w14:textId="77777777" w:rsidR="009B7FE2" w:rsidRDefault="009B7FE2" w:rsidP="009B7F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228DD" w14:textId="7A76AC67" w:rsidR="009B7FE2" w:rsidRPr="00807043" w:rsidRDefault="000D1F76" w:rsidP="009B7FE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0D1F7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Potrafi wykonywać zadania samodzielnego pracownika administracyjnego w samorządzie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w zakresie </w:t>
            </w:r>
            <w:r w:rsidR="009B7FE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pozyskiwania </w:t>
            </w:r>
            <w:r w:rsidR="009B7FE2" w:rsidRPr="0080704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środków </w:t>
            </w:r>
            <w:r w:rsidR="009B7FE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z </w:t>
            </w:r>
            <w:r w:rsidR="009B7FE2" w:rsidRPr="0080704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funduszy unijnych</w:t>
            </w:r>
            <w:r w:rsidR="009B7FE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na rzecz r</w:t>
            </w:r>
            <w:r w:rsidR="009B7FE2" w:rsidRPr="00B4742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ealiz</w:t>
            </w:r>
            <w:r w:rsidR="009B7FE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acji różnych</w:t>
            </w:r>
            <w:r w:rsidR="009B7FE2" w:rsidRPr="00B4742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r w:rsidR="009B7FE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zadań samorządowych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, a także ich rozliczania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6A345" w14:textId="3213B4C5" w:rsidR="009B7FE2" w:rsidRPr="00807043" w:rsidRDefault="009B7FE2" w:rsidP="009B7F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240A5" w14:textId="77777777" w:rsidR="009B7FE2" w:rsidRDefault="009B7FE2" w:rsidP="009B7FE2"/>
        </w:tc>
      </w:tr>
      <w:tr w:rsidR="009B7FE2" w14:paraId="0663177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5AB53" w14:textId="77777777" w:rsidR="009B7FE2" w:rsidRDefault="009B7FE2" w:rsidP="009B7FE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A58E1" w14:textId="77777777" w:rsidR="009B7FE2" w:rsidRDefault="009B7FE2" w:rsidP="009B7F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0A5BF" w14:textId="2961BCA5" w:rsidR="009B7FE2" w:rsidRPr="00807043" w:rsidRDefault="009B7FE2" w:rsidP="009B7FE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B66F7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Potrafi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negocjować </w:t>
            </w:r>
            <w:r w:rsidR="00317C0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środki z funduszy </w:t>
            </w:r>
            <w:r w:rsidR="00317C0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unijnych</w:t>
            </w:r>
            <w:r w:rsidR="00317C0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na rzecz </w:t>
            </w:r>
            <w:r w:rsidRPr="00B66F7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zarządzania projektami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samorządowymi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94305" w14:textId="77777777" w:rsidR="009B7FE2" w:rsidRDefault="009B7FE2" w:rsidP="009B7F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  <w:p w14:paraId="5E8393CF" w14:textId="659FEEE8" w:rsidR="009B7FE2" w:rsidRPr="00807043" w:rsidRDefault="009B7FE2" w:rsidP="009B7F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A5D1D" w14:textId="77777777" w:rsidR="009B7FE2" w:rsidRDefault="009B7FE2" w:rsidP="009B7FE2"/>
        </w:tc>
      </w:tr>
      <w:tr w:rsidR="009B7FE2" w14:paraId="446A4C21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85334" w14:textId="77777777" w:rsidR="009B7FE2" w:rsidRDefault="009B7FE2" w:rsidP="009B7FE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ECA7FD" w14:textId="77777777" w:rsidR="009B7FE2" w:rsidRDefault="009B7FE2" w:rsidP="009B7FE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5744C" w14:textId="77777777" w:rsidR="009B7FE2" w:rsidRDefault="009B7FE2" w:rsidP="009B7F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6DD88" w14:textId="02318009" w:rsidR="009B7FE2" w:rsidRPr="00807043" w:rsidRDefault="006C00B5" w:rsidP="002820B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C00B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Jest gotowy do samodzielnego działania jako pracownik administracji samorządowej</w:t>
            </w:r>
            <w:r w:rsidR="002820B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</w:t>
            </w:r>
            <w:r w:rsidR="009B7FE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potrafi </w:t>
            </w:r>
            <w:r w:rsidR="009B7FE2" w:rsidRPr="002171D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formułować propozycje podejmowania skoordynowanych działań przez podmioty decyzyjne samorządu</w:t>
            </w:r>
            <w:r w:rsidR="009B7FE2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w zakresie pozyskiwania środków unijnych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D945C" w14:textId="49DF27C2" w:rsidR="009B7FE2" w:rsidRPr="00807043" w:rsidRDefault="009B7FE2" w:rsidP="002820B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151C1" w14:textId="77777777" w:rsidR="009B7FE2" w:rsidRDefault="009B7FE2" w:rsidP="009B7FE2"/>
        </w:tc>
      </w:tr>
      <w:tr w:rsidR="009B7FE2" w14:paraId="4EF29D9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760DC" w14:textId="77777777" w:rsidR="009B7FE2" w:rsidRDefault="009B7FE2" w:rsidP="009B7FE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BADB6" w14:textId="77777777" w:rsidR="009B7FE2" w:rsidRDefault="009B7FE2" w:rsidP="009B7F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2BFE3" w14:textId="5DF102D7" w:rsidR="009B7FE2" w:rsidRPr="00807043" w:rsidRDefault="009B7FE2" w:rsidP="009B7FE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Działając zgodnie z zasadami etyku zawodowej urzędnika, jest </w:t>
            </w:r>
            <w:r w:rsidRPr="002171D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przygotowany do odpowiedzialnego aktywnego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dziania na rzecz pozyskiwania środków unijnych</w:t>
            </w:r>
            <w:r w:rsidRPr="002171D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82175" w14:textId="6CCB1086" w:rsidR="009B7FE2" w:rsidRPr="00807043" w:rsidRDefault="009B7FE2" w:rsidP="009B7FE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K_K08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875F9" w14:textId="77777777" w:rsidR="009B7FE2" w:rsidRDefault="009B7FE2" w:rsidP="009B7FE2"/>
        </w:tc>
      </w:tr>
      <w:tr w:rsidR="009B7FE2" w14:paraId="63CC61E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44BF3" w14:textId="77777777" w:rsidR="009B7FE2" w:rsidRDefault="009B7FE2" w:rsidP="009B7FE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2758D" w14:textId="77777777" w:rsidR="009B7FE2" w:rsidRDefault="009B7FE2" w:rsidP="009B7F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3C74C" w14:textId="0090F92D" w:rsidR="009B7FE2" w:rsidRPr="00807043" w:rsidRDefault="009B7FE2" w:rsidP="009B7FE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J</w:t>
            </w:r>
            <w:r w:rsidRPr="007925E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est przygotowany do tworzenia i realizacji zadań oraz projektów społecznych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realizowanych przy wsparciu funduszy unijnych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1665C" w14:textId="584B1190" w:rsidR="009B7FE2" w:rsidRPr="00807043" w:rsidRDefault="009B7FE2" w:rsidP="009B7F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0904C" w14:textId="77777777" w:rsidR="009B7FE2" w:rsidRDefault="009B7FE2" w:rsidP="009B7FE2"/>
        </w:tc>
      </w:tr>
    </w:tbl>
    <w:p w14:paraId="37DC30B1" w14:textId="4F273090" w:rsidR="001E715F" w:rsidRDefault="00F75E88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CC1878" w:rsidRPr="00F963EF" w14:paraId="5FEF5B61" w14:textId="77777777" w:rsidTr="00A206DF">
        <w:tc>
          <w:tcPr>
            <w:tcW w:w="2802" w:type="dxa"/>
          </w:tcPr>
          <w:p w14:paraId="63A3CE34" w14:textId="77777777" w:rsidR="00CC1878" w:rsidRPr="00F963EF" w:rsidRDefault="00CC1878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E2A82F9" w14:textId="77777777" w:rsidR="00CC1878" w:rsidRPr="00F963EF" w:rsidRDefault="00CC1878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C1878" w:rsidRPr="00F963EF" w14:paraId="6E60491A" w14:textId="77777777" w:rsidTr="00A206DF">
        <w:tc>
          <w:tcPr>
            <w:tcW w:w="2802" w:type="dxa"/>
          </w:tcPr>
          <w:p w14:paraId="7C9178AB" w14:textId="13755557" w:rsidR="00CC1878" w:rsidRPr="00414EE1" w:rsidRDefault="007C5B5B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73CF2F8E" w14:textId="77777777" w:rsidR="00CC1878" w:rsidRPr="00732EBB" w:rsidRDefault="00CC1878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CC1878" w:rsidRPr="00F963EF" w14:paraId="2852393A" w14:textId="77777777" w:rsidTr="00A206DF">
        <w:tc>
          <w:tcPr>
            <w:tcW w:w="9212" w:type="dxa"/>
            <w:gridSpan w:val="2"/>
          </w:tcPr>
          <w:p w14:paraId="7EE167A6" w14:textId="77777777" w:rsidR="00CC1878" w:rsidRPr="00F963EF" w:rsidRDefault="00CC1878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C1878" w:rsidRPr="00F963EF" w14:paraId="08763DB5" w14:textId="77777777" w:rsidTr="00A206DF">
        <w:tc>
          <w:tcPr>
            <w:tcW w:w="9212" w:type="dxa"/>
            <w:gridSpan w:val="2"/>
          </w:tcPr>
          <w:p w14:paraId="41F27E25" w14:textId="0F03FB56" w:rsidR="007C5B5B" w:rsidRPr="00171E74" w:rsidRDefault="00CC1878" w:rsidP="007C5B5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C1878">
              <w:rPr>
                <w:bCs/>
                <w:sz w:val="20"/>
                <w:szCs w:val="20"/>
              </w:rPr>
              <w:t xml:space="preserve">Zapoznanie z programem przedmiotu, wymaganiami, aktami prawnymi oraz literaturą, omówienie efektów kształcenia, punktacji ECTS oraz form zaliczenia przedmiotu. </w:t>
            </w:r>
          </w:p>
          <w:p w14:paraId="54617F92" w14:textId="0A1C34A6" w:rsidR="00E636D9" w:rsidRPr="00E636D9" w:rsidRDefault="00E636D9" w:rsidP="00E636D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636D9">
              <w:rPr>
                <w:bCs/>
                <w:sz w:val="20"/>
                <w:szCs w:val="20"/>
              </w:rPr>
              <w:t>Założenia unijnej polityki regionalnej i polityki spójności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1E276AD7" w14:textId="7E537F18" w:rsidR="00E636D9" w:rsidRPr="00E636D9" w:rsidRDefault="00E636D9" w:rsidP="00E636D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636D9">
              <w:rPr>
                <w:bCs/>
                <w:sz w:val="20"/>
                <w:szCs w:val="20"/>
              </w:rPr>
              <w:t>Europejskie fundusze strukturalne i inwestycyjne oraz krajowe i regionalne programy operacyjne</w:t>
            </w:r>
          </w:p>
          <w:p w14:paraId="0237370C" w14:textId="3C1D1151" w:rsidR="00E636D9" w:rsidRPr="00E636D9" w:rsidRDefault="00E636D9" w:rsidP="00E636D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636D9">
              <w:rPr>
                <w:bCs/>
                <w:sz w:val="20"/>
                <w:szCs w:val="20"/>
              </w:rPr>
              <w:t>Zarządzanie projektem unijnym</w:t>
            </w:r>
          </w:p>
          <w:p w14:paraId="1D9F93AE" w14:textId="4E4690B6" w:rsidR="00E636D9" w:rsidRPr="00E636D9" w:rsidRDefault="00E636D9" w:rsidP="00E636D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636D9">
              <w:rPr>
                <w:bCs/>
                <w:sz w:val="20"/>
                <w:szCs w:val="20"/>
              </w:rPr>
              <w:t>Znaczenie środków unijnych dla wzrostu konkurencyjności i innowacyjności regionó</w:t>
            </w:r>
            <w:r w:rsidR="00644172">
              <w:rPr>
                <w:bCs/>
                <w:sz w:val="20"/>
                <w:szCs w:val="20"/>
              </w:rPr>
              <w:t>w</w:t>
            </w:r>
          </w:p>
          <w:p w14:paraId="7C9CFAA0" w14:textId="6A779F03" w:rsidR="00E636D9" w:rsidRPr="00E636D9" w:rsidRDefault="00E636D9" w:rsidP="00E636D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636D9">
              <w:rPr>
                <w:bCs/>
                <w:sz w:val="20"/>
                <w:szCs w:val="20"/>
              </w:rPr>
              <w:t>Rola funduszy UE w stymulowaniu rozwoju obszarów wiejskich i miast</w:t>
            </w:r>
          </w:p>
          <w:p w14:paraId="373CDB44" w14:textId="18CFF664" w:rsidR="00E636D9" w:rsidRPr="00E636D9" w:rsidRDefault="00E636D9" w:rsidP="00E636D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636D9">
              <w:rPr>
                <w:bCs/>
                <w:sz w:val="20"/>
                <w:szCs w:val="20"/>
              </w:rPr>
              <w:t>Wykorzystanie środków unijnych dla wsparcia procesu zrównoważonego rozwoju</w:t>
            </w:r>
          </w:p>
          <w:p w14:paraId="0D03773C" w14:textId="7E333146" w:rsidR="00E636D9" w:rsidRPr="00E636D9" w:rsidRDefault="00E636D9" w:rsidP="00E636D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636D9">
              <w:rPr>
                <w:bCs/>
                <w:sz w:val="20"/>
                <w:szCs w:val="20"/>
              </w:rPr>
              <w:t>Wykorzystanie funduszy UE w kształtowaniu rynku pracy</w:t>
            </w:r>
          </w:p>
          <w:p w14:paraId="3B89D751" w14:textId="5A3AC4CD" w:rsidR="00E636D9" w:rsidRPr="00E636D9" w:rsidRDefault="00E636D9" w:rsidP="00E636D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636D9">
              <w:rPr>
                <w:bCs/>
                <w:sz w:val="20"/>
                <w:szCs w:val="20"/>
              </w:rPr>
              <w:t>Wykorzystanie środków europejskich na działania w zakresie ochrony środowiska przyrodniczego</w:t>
            </w:r>
          </w:p>
          <w:p w14:paraId="121B77FE" w14:textId="618F703B" w:rsidR="00E636D9" w:rsidRPr="00E636D9" w:rsidRDefault="00E636D9" w:rsidP="00E636D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636D9">
              <w:rPr>
                <w:bCs/>
                <w:sz w:val="20"/>
                <w:szCs w:val="20"/>
              </w:rPr>
              <w:t>Samorząd terytorialny jako beneficjent środków europejskich. Przykłady dobrych praktyk w zakresie wdrażania projektów dofinansowanych z funduszy UE</w:t>
            </w:r>
          </w:p>
          <w:p w14:paraId="5059167E" w14:textId="15D96DAF" w:rsidR="00E636D9" w:rsidRPr="00E636D9" w:rsidRDefault="00E636D9" w:rsidP="00E636D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636D9">
              <w:rPr>
                <w:bCs/>
                <w:sz w:val="20"/>
                <w:szCs w:val="20"/>
              </w:rPr>
              <w:t>Przedsiębiorstwa jako beneficjenci środków europejskich. Przykłady dobrych praktyk w zakresie wdrażania projektów dofinansowanych z funduszy UE</w:t>
            </w:r>
          </w:p>
          <w:p w14:paraId="011CC8B0" w14:textId="77777777" w:rsidR="00CC1878" w:rsidRDefault="00E636D9" w:rsidP="00E636D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636D9">
              <w:rPr>
                <w:bCs/>
                <w:sz w:val="20"/>
                <w:szCs w:val="20"/>
              </w:rPr>
              <w:t>Ocena wykorzystania środków z funduszy UE na podstawie analizy wybranych przez studentów projektów unijnych.</w:t>
            </w:r>
          </w:p>
          <w:p w14:paraId="0514C27F" w14:textId="0A508FE3" w:rsidR="00644172" w:rsidRPr="00171E74" w:rsidRDefault="00644172" w:rsidP="00E636D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 podsumowujące</w:t>
            </w:r>
          </w:p>
        </w:tc>
      </w:tr>
    </w:tbl>
    <w:p w14:paraId="20CB2BF2" w14:textId="77777777" w:rsidR="001E715F" w:rsidRDefault="001E715F">
      <w:pPr>
        <w:pStyle w:val="Standard"/>
        <w:spacing w:after="0" w:line="240" w:lineRule="auto"/>
      </w:pPr>
    </w:p>
    <w:p w14:paraId="2D61AC1F" w14:textId="77777777" w:rsidR="001E715F" w:rsidRDefault="00F75E88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1E715F" w14:paraId="5772265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4E680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B69AF" w14:textId="7313E592" w:rsidR="001E715F" w:rsidRDefault="0082570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5705">
              <w:rPr>
                <w:rFonts w:ascii="Times New Roman" w:hAnsi="Times New Roman"/>
                <w:sz w:val="18"/>
                <w:szCs w:val="18"/>
              </w:rPr>
              <w:t>Małecka-Ziembińska Edyta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(red. nauk.), </w:t>
            </w:r>
            <w:r w:rsidRPr="00825705">
              <w:rPr>
                <w:rFonts w:ascii="Times New Roman" w:hAnsi="Times New Roman"/>
                <w:sz w:val="18"/>
                <w:szCs w:val="18"/>
              </w:rPr>
              <w:t>Fundusze europejskie w regionach. Dotychczasowe doświadczenia i wyzwania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825705">
              <w:rPr>
                <w:rFonts w:ascii="Times New Roman" w:hAnsi="Times New Roman"/>
                <w:sz w:val="18"/>
                <w:szCs w:val="18"/>
              </w:rPr>
              <w:t xml:space="preserve">Uniwersytet Ekonomiczny w Poznaniu ; </w:t>
            </w:r>
            <w:r>
              <w:rPr>
                <w:rFonts w:ascii="Times New Roman" w:hAnsi="Times New Roman"/>
                <w:sz w:val="18"/>
                <w:szCs w:val="18"/>
              </w:rPr>
              <w:t>Poznań</w:t>
            </w:r>
            <w:r w:rsidRPr="00825705">
              <w:rPr>
                <w:rFonts w:ascii="Times New Roman" w:hAnsi="Times New Roman"/>
                <w:sz w:val="18"/>
                <w:szCs w:val="18"/>
              </w:rPr>
              <w:t xml:space="preserve"> 2019</w:t>
            </w:r>
          </w:p>
        </w:tc>
      </w:tr>
      <w:tr w:rsidR="001E715F" w14:paraId="2401A4C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64B59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56A74" w14:textId="0A596B36" w:rsidR="001E715F" w:rsidRDefault="003B6ACB" w:rsidP="0082570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6ACB">
              <w:rPr>
                <w:rFonts w:ascii="Times New Roman" w:hAnsi="Times New Roman"/>
                <w:sz w:val="18"/>
                <w:szCs w:val="18"/>
              </w:rPr>
              <w:t>Ustawa z dnia 28 kwietnia 2022 r. o zasadach realizacji zadań finansowanych ze środków europejskich w perspektywie finansowej 2021–2027</w:t>
            </w:r>
          </w:p>
        </w:tc>
      </w:tr>
    </w:tbl>
    <w:p w14:paraId="4AF89981" w14:textId="77777777" w:rsidR="001E715F" w:rsidRDefault="001E715F">
      <w:pPr>
        <w:pStyle w:val="Standard"/>
        <w:spacing w:after="0" w:line="240" w:lineRule="auto"/>
      </w:pPr>
    </w:p>
    <w:p w14:paraId="3E25C3B4" w14:textId="77777777" w:rsidR="001E715F" w:rsidRDefault="001E715F">
      <w:pPr>
        <w:pStyle w:val="Standard"/>
        <w:spacing w:after="0" w:line="240" w:lineRule="auto"/>
      </w:pPr>
    </w:p>
    <w:p w14:paraId="49D1A210" w14:textId="77777777" w:rsidR="001E715F" w:rsidRDefault="00F75E88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1E715F" w14:paraId="3F6680A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31935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AAE1E" w14:textId="580D1C51" w:rsidR="001E715F" w:rsidRDefault="00CE089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6ACB">
              <w:rPr>
                <w:rFonts w:ascii="Times New Roman" w:hAnsi="Times New Roman"/>
                <w:sz w:val="18"/>
                <w:szCs w:val="18"/>
              </w:rPr>
      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      </w:r>
          </w:p>
        </w:tc>
      </w:tr>
      <w:tr w:rsidR="001E715F" w14:paraId="486DC72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252A5" w14:textId="77777777" w:rsidR="001E715F" w:rsidRDefault="00F75E8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964D4" w14:textId="061F4506" w:rsidR="001E715F" w:rsidRDefault="00CE089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B6ACB">
              <w:rPr>
                <w:rFonts w:ascii="Times New Roman" w:hAnsi="Times New Roman"/>
                <w:sz w:val="18"/>
                <w:szCs w:val="18"/>
              </w:rPr>
              <w:t xml:space="preserve">Wytyczne </w:t>
            </w:r>
            <w:r w:rsidR="00764E37" w:rsidRPr="00764E37">
              <w:rPr>
                <w:rFonts w:ascii="Times New Roman" w:hAnsi="Times New Roman"/>
                <w:sz w:val="18"/>
                <w:szCs w:val="18"/>
              </w:rPr>
              <w:t>Ministr</w:t>
            </w:r>
            <w:r w:rsidR="00764E37">
              <w:rPr>
                <w:rFonts w:ascii="Times New Roman" w:hAnsi="Times New Roman"/>
                <w:sz w:val="18"/>
                <w:szCs w:val="18"/>
              </w:rPr>
              <w:t>a</w:t>
            </w:r>
            <w:r w:rsidR="00764E37" w:rsidRPr="00764E37">
              <w:rPr>
                <w:rFonts w:ascii="Times New Roman" w:hAnsi="Times New Roman"/>
                <w:sz w:val="18"/>
                <w:szCs w:val="18"/>
              </w:rPr>
              <w:t xml:space="preserve"> Funduszy i Polityki Regionalnej</w:t>
            </w:r>
            <w:r w:rsidR="00764E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B6ACB">
              <w:rPr>
                <w:rFonts w:ascii="Times New Roman" w:hAnsi="Times New Roman"/>
                <w:sz w:val="18"/>
                <w:szCs w:val="18"/>
              </w:rPr>
              <w:t>dotyczące kwalifikowalności wydatków na lata 2021-2027</w:t>
            </w:r>
          </w:p>
        </w:tc>
      </w:tr>
    </w:tbl>
    <w:p w14:paraId="3763385E" w14:textId="55198BE1" w:rsidR="001E715F" w:rsidRPr="003B6ACB" w:rsidRDefault="001E715F" w:rsidP="00764E37">
      <w:pPr>
        <w:pStyle w:val="Standard"/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1E715F" w:rsidRPr="003B6AC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F7FEC" w14:textId="77777777" w:rsidR="00A565B8" w:rsidRDefault="00A565B8">
      <w:r>
        <w:separator/>
      </w:r>
    </w:p>
  </w:endnote>
  <w:endnote w:type="continuationSeparator" w:id="0">
    <w:p w14:paraId="211E7645" w14:textId="77777777" w:rsidR="00A565B8" w:rsidRDefault="00A5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67C20" w14:textId="77777777" w:rsidR="00A565B8" w:rsidRDefault="00A565B8">
      <w:r>
        <w:rPr>
          <w:color w:val="000000"/>
        </w:rPr>
        <w:separator/>
      </w:r>
    </w:p>
  </w:footnote>
  <w:footnote w:type="continuationSeparator" w:id="0">
    <w:p w14:paraId="2444798A" w14:textId="77777777" w:rsidR="00A565B8" w:rsidRDefault="00A56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565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15F"/>
    <w:rsid w:val="00011405"/>
    <w:rsid w:val="00021148"/>
    <w:rsid w:val="00035000"/>
    <w:rsid w:val="00077DC2"/>
    <w:rsid w:val="00091AA4"/>
    <w:rsid w:val="000D1F76"/>
    <w:rsid w:val="001254B5"/>
    <w:rsid w:val="001B0006"/>
    <w:rsid w:val="001E715F"/>
    <w:rsid w:val="002171DD"/>
    <w:rsid w:val="00237592"/>
    <w:rsid w:val="00256914"/>
    <w:rsid w:val="00267F03"/>
    <w:rsid w:val="002820B1"/>
    <w:rsid w:val="00294943"/>
    <w:rsid w:val="002A7DDF"/>
    <w:rsid w:val="002C28ED"/>
    <w:rsid w:val="002D3739"/>
    <w:rsid w:val="00317C09"/>
    <w:rsid w:val="003637E7"/>
    <w:rsid w:val="003925E7"/>
    <w:rsid w:val="00397419"/>
    <w:rsid w:val="003A2BED"/>
    <w:rsid w:val="003B6ACB"/>
    <w:rsid w:val="004104FB"/>
    <w:rsid w:val="0044718F"/>
    <w:rsid w:val="00464578"/>
    <w:rsid w:val="004C70A2"/>
    <w:rsid w:val="00580C5D"/>
    <w:rsid w:val="005A5F62"/>
    <w:rsid w:val="005E7BB0"/>
    <w:rsid w:val="005F1E09"/>
    <w:rsid w:val="00603275"/>
    <w:rsid w:val="00644172"/>
    <w:rsid w:val="006C00B5"/>
    <w:rsid w:val="006E5D2E"/>
    <w:rsid w:val="0075354C"/>
    <w:rsid w:val="00764E37"/>
    <w:rsid w:val="007747B3"/>
    <w:rsid w:val="007925EE"/>
    <w:rsid w:val="00795B0A"/>
    <w:rsid w:val="007C5B5B"/>
    <w:rsid w:val="00807043"/>
    <w:rsid w:val="00812104"/>
    <w:rsid w:val="00825705"/>
    <w:rsid w:val="00837247"/>
    <w:rsid w:val="008720D7"/>
    <w:rsid w:val="008B52BA"/>
    <w:rsid w:val="008B5FFB"/>
    <w:rsid w:val="009B7FE2"/>
    <w:rsid w:val="009C2CA0"/>
    <w:rsid w:val="00A04D1C"/>
    <w:rsid w:val="00A44293"/>
    <w:rsid w:val="00A565B8"/>
    <w:rsid w:val="00AD1E50"/>
    <w:rsid w:val="00AF4840"/>
    <w:rsid w:val="00AF5327"/>
    <w:rsid w:val="00B47426"/>
    <w:rsid w:val="00B66F7D"/>
    <w:rsid w:val="00B87932"/>
    <w:rsid w:val="00B95A49"/>
    <w:rsid w:val="00BA5286"/>
    <w:rsid w:val="00BB05AB"/>
    <w:rsid w:val="00C357ED"/>
    <w:rsid w:val="00C77B56"/>
    <w:rsid w:val="00CC1878"/>
    <w:rsid w:val="00CE0897"/>
    <w:rsid w:val="00D13E38"/>
    <w:rsid w:val="00D210BC"/>
    <w:rsid w:val="00E21039"/>
    <w:rsid w:val="00E34D90"/>
    <w:rsid w:val="00E5280A"/>
    <w:rsid w:val="00E636D9"/>
    <w:rsid w:val="00EC1068"/>
    <w:rsid w:val="00F06266"/>
    <w:rsid w:val="00F7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2662D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0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794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17</cp:revision>
  <cp:lastPrinted>2019-04-12T10:28:00Z</cp:lastPrinted>
  <dcterms:created xsi:type="dcterms:W3CDTF">2022-04-20T08:44:00Z</dcterms:created>
  <dcterms:modified xsi:type="dcterms:W3CDTF">2024-01-11T09:49:00Z</dcterms:modified>
</cp:coreProperties>
</file>