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032A1" w14:textId="77777777" w:rsidR="00EA4559" w:rsidRDefault="00EA4559" w:rsidP="00EA4559">
      <w:pPr>
        <w:pStyle w:val="Standard"/>
        <w:rPr>
          <w:b/>
        </w:rPr>
      </w:pPr>
      <w:r>
        <w:rPr>
          <w:b/>
        </w:rPr>
        <w:t>Państwowa Akademia Nauk Stosowanych w Nysie</w:t>
      </w:r>
    </w:p>
    <w:p w14:paraId="57EE6ECF" w14:textId="77777777" w:rsidR="002C3148" w:rsidRPr="00A35C43" w:rsidRDefault="002C3148">
      <w:pPr>
        <w:pStyle w:val="Standard"/>
        <w:jc w:val="center"/>
        <w:rPr>
          <w:b/>
          <w:lang w:val="pl-PL"/>
        </w:rPr>
      </w:pPr>
    </w:p>
    <w:p w14:paraId="711DE96B" w14:textId="77777777" w:rsidR="002C3148" w:rsidRPr="00A35C43" w:rsidRDefault="008770F7">
      <w:pPr>
        <w:pStyle w:val="Standard"/>
        <w:jc w:val="center"/>
        <w:rPr>
          <w:b/>
          <w:lang w:val="pl-PL"/>
        </w:rPr>
      </w:pPr>
      <w:r w:rsidRPr="00A35C43">
        <w:rPr>
          <w:b/>
          <w:lang w:val="pl-PL"/>
        </w:rPr>
        <w:t>Opis modułu kształcenia</w:t>
      </w:r>
    </w:p>
    <w:tbl>
      <w:tblPr>
        <w:tblW w:w="9923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2"/>
        <w:gridCol w:w="425"/>
        <w:gridCol w:w="839"/>
        <w:gridCol w:w="293"/>
        <w:gridCol w:w="546"/>
        <w:gridCol w:w="998"/>
        <w:gridCol w:w="862"/>
        <w:gridCol w:w="567"/>
        <w:gridCol w:w="878"/>
        <w:gridCol w:w="235"/>
        <w:gridCol w:w="304"/>
        <w:gridCol w:w="712"/>
        <w:gridCol w:w="672"/>
        <w:gridCol w:w="466"/>
        <w:gridCol w:w="994"/>
      </w:tblGrid>
      <w:tr w:rsidR="002C3148" w:rsidRPr="00A35C43" w14:paraId="487EFDF6" w14:textId="77777777" w:rsidTr="0022504D">
        <w:trPr>
          <w:trHeight w:val="501"/>
        </w:trPr>
        <w:tc>
          <w:tcPr>
            <w:tcW w:w="2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08F21" w14:textId="77777777" w:rsidR="002C3148" w:rsidRPr="00A35C43" w:rsidRDefault="008770F7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A35C43">
              <w:rPr>
                <w:b/>
                <w:sz w:val="16"/>
                <w:lang w:val="pl-PL"/>
              </w:rPr>
              <w:t>Nazwa modułu (przedmiotu)</w:t>
            </w:r>
          </w:p>
        </w:tc>
        <w:tc>
          <w:tcPr>
            <w:tcW w:w="40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FB622" w14:textId="77777777" w:rsidR="002C3148" w:rsidRPr="00A35C43" w:rsidRDefault="008770F7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Język  niemiecki</w:t>
            </w:r>
          </w:p>
        </w:tc>
        <w:tc>
          <w:tcPr>
            <w:tcW w:w="1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B2BB0" w14:textId="77777777" w:rsidR="002C3148" w:rsidRPr="00A35C43" w:rsidRDefault="008770F7">
            <w:pPr>
              <w:pStyle w:val="Standard"/>
              <w:jc w:val="center"/>
              <w:rPr>
                <w:b/>
                <w:sz w:val="14"/>
                <w:lang w:val="pl-PL"/>
              </w:rPr>
            </w:pPr>
            <w:r w:rsidRPr="00A35C43">
              <w:rPr>
                <w:b/>
                <w:sz w:val="14"/>
                <w:lang w:val="pl-PL"/>
              </w:rPr>
              <w:t>Kod podmiotu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7EA28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2C3148" w:rsidRPr="00A35C43" w14:paraId="46B45B8D" w14:textId="77777777" w:rsidTr="0022504D">
        <w:trPr>
          <w:trHeight w:val="210"/>
        </w:trPr>
        <w:tc>
          <w:tcPr>
            <w:tcW w:w="2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1A2E7" w14:textId="77777777" w:rsidR="002C3148" w:rsidRPr="00A35C43" w:rsidRDefault="008770F7">
            <w:pPr>
              <w:pStyle w:val="Standard"/>
              <w:ind w:left="540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Kierunek studiów</w:t>
            </w:r>
          </w:p>
        </w:tc>
        <w:tc>
          <w:tcPr>
            <w:tcW w:w="72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35E45" w14:textId="38E53E88" w:rsidR="002C3148" w:rsidRPr="00A35C43" w:rsidRDefault="00405228">
            <w:pPr>
              <w:pStyle w:val="Standard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Administracja</w:t>
            </w:r>
          </w:p>
        </w:tc>
      </w:tr>
      <w:tr w:rsidR="002C3148" w:rsidRPr="00A35C43" w14:paraId="694B9AB3" w14:textId="77777777" w:rsidTr="0022504D">
        <w:trPr>
          <w:trHeight w:val="210"/>
        </w:trPr>
        <w:tc>
          <w:tcPr>
            <w:tcW w:w="2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90BF0" w14:textId="77777777" w:rsidR="002C3148" w:rsidRPr="00A35C43" w:rsidRDefault="008770F7">
            <w:pPr>
              <w:pStyle w:val="Standard"/>
              <w:ind w:left="540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Profil kształcenia</w:t>
            </w:r>
          </w:p>
        </w:tc>
        <w:tc>
          <w:tcPr>
            <w:tcW w:w="72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BB641" w14:textId="77777777" w:rsidR="002C3148" w:rsidRPr="00A35C43" w:rsidRDefault="008770F7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Praktyczny</w:t>
            </w:r>
          </w:p>
        </w:tc>
      </w:tr>
      <w:tr w:rsidR="002C3148" w:rsidRPr="00A35C43" w14:paraId="6F9A8E7A" w14:textId="77777777" w:rsidTr="0022504D">
        <w:trPr>
          <w:trHeight w:val="210"/>
        </w:trPr>
        <w:tc>
          <w:tcPr>
            <w:tcW w:w="2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AC2FC" w14:textId="77777777" w:rsidR="002C3148" w:rsidRPr="00A35C43" w:rsidRDefault="008770F7">
            <w:pPr>
              <w:pStyle w:val="Standard"/>
              <w:ind w:left="540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Poziom studiów</w:t>
            </w:r>
          </w:p>
        </w:tc>
        <w:tc>
          <w:tcPr>
            <w:tcW w:w="72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6FDFC" w14:textId="77777777" w:rsidR="002C3148" w:rsidRPr="00A35C43" w:rsidRDefault="008770F7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Studia drugiego stopnia</w:t>
            </w:r>
          </w:p>
        </w:tc>
      </w:tr>
      <w:tr w:rsidR="002C3148" w:rsidRPr="00A35C43" w14:paraId="08FFC92D" w14:textId="77777777" w:rsidTr="0022504D">
        <w:trPr>
          <w:trHeight w:val="210"/>
        </w:trPr>
        <w:tc>
          <w:tcPr>
            <w:tcW w:w="2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8C7AC" w14:textId="77777777" w:rsidR="002C3148" w:rsidRPr="00A35C43" w:rsidRDefault="008770F7">
            <w:pPr>
              <w:pStyle w:val="Standard"/>
              <w:ind w:left="540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Specjalność</w:t>
            </w:r>
          </w:p>
        </w:tc>
        <w:tc>
          <w:tcPr>
            <w:tcW w:w="72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0D3F2" w14:textId="77777777" w:rsidR="002C3148" w:rsidRPr="00A35C43" w:rsidRDefault="008770F7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Przedmiot wspólny dla wszystkich specjalności</w:t>
            </w:r>
          </w:p>
        </w:tc>
      </w:tr>
      <w:tr w:rsidR="002C3148" w:rsidRPr="00A35C43" w14:paraId="4E8C5755" w14:textId="77777777" w:rsidTr="0022504D">
        <w:trPr>
          <w:trHeight w:val="210"/>
        </w:trPr>
        <w:tc>
          <w:tcPr>
            <w:tcW w:w="2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58A27" w14:textId="77777777" w:rsidR="002C3148" w:rsidRPr="00A35C43" w:rsidRDefault="008770F7">
            <w:pPr>
              <w:pStyle w:val="Standard"/>
              <w:ind w:left="540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Forma studiów</w:t>
            </w:r>
          </w:p>
        </w:tc>
        <w:tc>
          <w:tcPr>
            <w:tcW w:w="72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1ECF6" w14:textId="5D69C482" w:rsidR="002C3148" w:rsidRPr="00A35C43" w:rsidRDefault="008770F7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Stacjonarne</w:t>
            </w:r>
            <w:r w:rsidR="00A35C43">
              <w:rPr>
                <w:sz w:val="16"/>
                <w:lang w:val="pl-PL"/>
              </w:rPr>
              <w:t>/Niestacjonarne (S/NS)</w:t>
            </w:r>
          </w:p>
        </w:tc>
      </w:tr>
      <w:tr w:rsidR="002C3148" w:rsidRPr="00A35C43" w14:paraId="3EB75848" w14:textId="77777777" w:rsidTr="0022504D">
        <w:trPr>
          <w:trHeight w:val="210"/>
        </w:trPr>
        <w:tc>
          <w:tcPr>
            <w:tcW w:w="2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F3A08" w14:textId="77777777" w:rsidR="002C3148" w:rsidRPr="00A35C43" w:rsidRDefault="008770F7">
            <w:pPr>
              <w:pStyle w:val="Standard"/>
              <w:ind w:left="540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Semestr studiów</w:t>
            </w:r>
          </w:p>
        </w:tc>
        <w:tc>
          <w:tcPr>
            <w:tcW w:w="72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24328" w14:textId="77777777" w:rsidR="002C3148" w:rsidRPr="00A35C43" w:rsidRDefault="008770F7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II</w:t>
            </w:r>
          </w:p>
        </w:tc>
      </w:tr>
      <w:tr w:rsidR="002C3148" w:rsidRPr="00A35C43" w14:paraId="360A1E3E" w14:textId="77777777" w:rsidTr="0022504D">
        <w:trPr>
          <w:cantSplit/>
          <w:trHeight w:val="395"/>
        </w:trPr>
        <w:tc>
          <w:tcPr>
            <w:tcW w:w="2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29AA6" w14:textId="77777777" w:rsidR="002C3148" w:rsidRPr="00A35C43" w:rsidRDefault="008770F7">
            <w:pPr>
              <w:pStyle w:val="Standard"/>
              <w:jc w:val="center"/>
              <w:rPr>
                <w:b/>
                <w:sz w:val="14"/>
                <w:lang w:val="pl-PL"/>
              </w:rPr>
            </w:pPr>
            <w:r w:rsidRPr="00A35C43">
              <w:rPr>
                <w:b/>
                <w:sz w:val="14"/>
                <w:lang w:val="pl-PL"/>
              </w:rPr>
              <w:t>Tryb zaliczenia przedmiotu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399A3" w14:textId="77777777" w:rsidR="002C3148" w:rsidRPr="00A35C43" w:rsidRDefault="008770F7">
            <w:pPr>
              <w:pStyle w:val="Standard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Egzamin</w:t>
            </w:r>
          </w:p>
        </w:tc>
        <w:tc>
          <w:tcPr>
            <w:tcW w:w="46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9D90F" w14:textId="77777777" w:rsidR="002C3148" w:rsidRPr="00A35C43" w:rsidRDefault="008770F7">
            <w:pPr>
              <w:pStyle w:val="Standard"/>
              <w:jc w:val="center"/>
              <w:rPr>
                <w:b/>
                <w:sz w:val="14"/>
                <w:lang w:val="pl-PL"/>
              </w:rPr>
            </w:pPr>
            <w:r w:rsidRPr="00A35C43">
              <w:rPr>
                <w:b/>
                <w:sz w:val="14"/>
                <w:lang w:val="pl-PL"/>
              </w:rPr>
              <w:t>Liczba punktów ECTS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8DBEF" w14:textId="77777777" w:rsidR="002C3148" w:rsidRPr="00A35C43" w:rsidRDefault="008770F7">
            <w:pPr>
              <w:pStyle w:val="Standard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Sposób ustalania oceny z przedmiotu</w:t>
            </w:r>
          </w:p>
        </w:tc>
      </w:tr>
      <w:tr w:rsidR="002C3148" w:rsidRPr="00A35C43" w14:paraId="69418F9F" w14:textId="77777777" w:rsidTr="0022504D">
        <w:trPr>
          <w:cantSplit/>
        </w:trPr>
        <w:tc>
          <w:tcPr>
            <w:tcW w:w="15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6EFC3" w14:textId="77777777" w:rsidR="002C3148" w:rsidRPr="00A35C43" w:rsidRDefault="008770F7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A35C43">
              <w:rPr>
                <w:b/>
                <w:sz w:val="16"/>
                <w:lang w:val="pl-PL"/>
              </w:rPr>
              <w:t>Formy zajęć i inne</w:t>
            </w:r>
          </w:p>
        </w:tc>
        <w:tc>
          <w:tcPr>
            <w:tcW w:w="2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8F15D" w14:textId="77777777" w:rsidR="002C3148" w:rsidRPr="00A35C43" w:rsidRDefault="008770F7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A35C43">
              <w:rPr>
                <w:b/>
                <w:sz w:val="16"/>
                <w:lang w:val="pl-PL"/>
              </w:rPr>
              <w:t>Liczba godzin zajęć w semestrze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081B6" w14:textId="77777777" w:rsidR="002C3148" w:rsidRPr="00A35C43" w:rsidRDefault="008770F7">
            <w:pPr>
              <w:pStyle w:val="Standard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CDF95" w14:textId="70D508F5" w:rsidR="002C3148" w:rsidRPr="00A35C43" w:rsidRDefault="00F505A5">
            <w:pPr>
              <w:pStyle w:val="Standard"/>
              <w:jc w:val="center"/>
              <w:rPr>
                <w:sz w:val="14"/>
                <w:lang w:val="pl-PL"/>
              </w:rPr>
            </w:pPr>
            <w:r>
              <w:rPr>
                <w:sz w:val="14"/>
                <w:lang w:val="pl-PL"/>
              </w:rPr>
              <w:t>3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A475F" w14:textId="77777777" w:rsidR="002C3148" w:rsidRPr="00A35C43" w:rsidRDefault="008770F7">
            <w:pPr>
              <w:pStyle w:val="Standard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0E51A" w14:textId="5CDF69DF" w:rsidR="002C3148" w:rsidRPr="00A35C43" w:rsidRDefault="008770F7" w:rsidP="000348A3">
            <w:pPr>
              <w:pStyle w:val="Standard"/>
              <w:ind w:left="-57" w:right="-57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1,2</w:t>
            </w:r>
            <w:r w:rsidR="000348A3">
              <w:rPr>
                <w:sz w:val="14"/>
                <w:lang w:val="pl-PL"/>
              </w:rPr>
              <w:t>/0,7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1C4E7" w14:textId="77777777" w:rsidR="002C3148" w:rsidRPr="00A35C43" w:rsidRDefault="008770F7">
            <w:pPr>
              <w:pStyle w:val="Standard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Zajęcia związane z praktycznym przygotowaniem zawodowym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B9D12" w14:textId="3300CB6F" w:rsidR="002C3148" w:rsidRPr="00A35C43" w:rsidRDefault="00F505A5">
            <w:pPr>
              <w:pStyle w:val="Standard"/>
              <w:jc w:val="center"/>
              <w:rPr>
                <w:sz w:val="14"/>
                <w:lang w:val="pl-PL"/>
              </w:rPr>
            </w:pPr>
            <w:r>
              <w:rPr>
                <w:sz w:val="14"/>
                <w:lang w:val="pl-PL"/>
              </w:rPr>
              <w:t>3</w:t>
            </w: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59C80" w14:textId="77777777" w:rsidR="00015112" w:rsidRPr="00A35C43" w:rsidRDefault="00015112">
            <w:pPr>
              <w:suppressAutoHyphens w:val="0"/>
            </w:pPr>
          </w:p>
        </w:tc>
      </w:tr>
      <w:tr w:rsidR="002C3148" w:rsidRPr="00A35C43" w14:paraId="538EAA34" w14:textId="77777777" w:rsidTr="0022504D">
        <w:trPr>
          <w:cantSplit/>
        </w:trPr>
        <w:tc>
          <w:tcPr>
            <w:tcW w:w="155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FBEA6" w14:textId="77777777" w:rsidR="00015112" w:rsidRPr="00A35C43" w:rsidRDefault="00015112">
            <w:pPr>
              <w:suppressAutoHyphens w:val="0"/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1B1C2" w14:textId="77777777" w:rsidR="002C3148" w:rsidRPr="00A35C43" w:rsidRDefault="008770F7">
            <w:pPr>
              <w:pStyle w:val="Standard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Całkowita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D35F2" w14:textId="77777777" w:rsidR="002C3148" w:rsidRPr="00A35C43" w:rsidRDefault="008770F7">
            <w:pPr>
              <w:pStyle w:val="Standard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Pracy studenta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B4FEB" w14:textId="77777777" w:rsidR="002C3148" w:rsidRPr="00A35C43" w:rsidRDefault="008770F7">
            <w:pPr>
              <w:pStyle w:val="Standard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Zajęcia</w:t>
            </w:r>
          </w:p>
          <w:p w14:paraId="2605BD65" w14:textId="77777777" w:rsidR="002C3148" w:rsidRPr="00A35C43" w:rsidRDefault="008770F7">
            <w:pPr>
              <w:pStyle w:val="Standard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kontaktowe</w:t>
            </w:r>
          </w:p>
        </w:tc>
        <w:tc>
          <w:tcPr>
            <w:tcW w:w="46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F890F" w14:textId="77777777" w:rsidR="002C3148" w:rsidRPr="00A35C43" w:rsidRDefault="008770F7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A35C43">
              <w:rPr>
                <w:b/>
                <w:sz w:val="16"/>
                <w:lang w:val="pl-PL"/>
              </w:rPr>
              <w:t>Sposoby weryfikacji efektów kształcenia w ramach form zajęć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9D539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  <w:p w14:paraId="29F5BE34" w14:textId="77777777" w:rsidR="002C3148" w:rsidRPr="00A35C43" w:rsidRDefault="008770F7">
            <w:pPr>
              <w:pStyle w:val="Standard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Waga w %</w:t>
            </w:r>
          </w:p>
        </w:tc>
      </w:tr>
      <w:tr w:rsidR="002C3148" w:rsidRPr="00A35C43" w14:paraId="7E662948" w14:textId="77777777" w:rsidTr="0022504D">
        <w:trPr>
          <w:trHeight w:val="255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47A83" w14:textId="77777777" w:rsidR="002C3148" w:rsidRPr="00A35C43" w:rsidRDefault="008770F7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Wykład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CC377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377D5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90AC8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46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F83C9" w14:textId="77777777" w:rsidR="002C3148" w:rsidRPr="00A35C43" w:rsidRDefault="002C3148">
            <w:pPr>
              <w:pStyle w:val="Standard"/>
              <w:snapToGrid w:val="0"/>
              <w:rPr>
                <w:sz w:val="16"/>
                <w:lang w:val="pl-PL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F636E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F505A5" w:rsidRPr="00A35C43" w14:paraId="27718D2F" w14:textId="77777777" w:rsidTr="00F7160C">
        <w:trPr>
          <w:trHeight w:val="255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AA372" w14:textId="77777777" w:rsidR="00F505A5" w:rsidRPr="00A35C43" w:rsidRDefault="00F505A5" w:rsidP="00F505A5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Ćwiczenia praktyczne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D22A8" w14:textId="79386891" w:rsidR="00F505A5" w:rsidRPr="00A35C43" w:rsidRDefault="00F505A5" w:rsidP="00F505A5">
            <w:pPr>
              <w:pStyle w:val="Standard"/>
              <w:jc w:val="center"/>
              <w:rPr>
                <w:sz w:val="14"/>
                <w:lang w:val="pl-PL"/>
              </w:rPr>
            </w:pPr>
            <w:r w:rsidRPr="00F505A5">
              <w:rPr>
                <w:sz w:val="14"/>
                <w:lang w:val="pl-PL"/>
              </w:rPr>
              <w:t>75/75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7637F" w14:textId="04C24E39" w:rsidR="00F505A5" w:rsidRPr="00A35C43" w:rsidRDefault="00F505A5" w:rsidP="00F505A5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  <w:r w:rsidRPr="00F7160C">
              <w:rPr>
                <w:sz w:val="14"/>
                <w:lang w:val="pl-PL"/>
              </w:rPr>
              <w:t>45/75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0B828" w14:textId="7886DEE0" w:rsidR="00F505A5" w:rsidRPr="00A35C43" w:rsidRDefault="00F505A5" w:rsidP="00F505A5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  <w:r w:rsidRPr="00F7160C">
              <w:rPr>
                <w:sz w:val="14"/>
                <w:lang w:val="pl-PL"/>
              </w:rPr>
              <w:t>30/18</w:t>
            </w:r>
          </w:p>
        </w:tc>
        <w:tc>
          <w:tcPr>
            <w:tcW w:w="46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5B923" w14:textId="77777777" w:rsidR="00F505A5" w:rsidRPr="00A35C43" w:rsidRDefault="00F505A5" w:rsidP="00F505A5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-wypowiedzi ustne na zajęciach, prace domowe: ćwiczenia</w:t>
            </w:r>
          </w:p>
          <w:p w14:paraId="004C4F0F" w14:textId="77777777" w:rsidR="00F505A5" w:rsidRPr="00A35C43" w:rsidRDefault="00F505A5" w:rsidP="00F505A5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leksykalne, prezentacje multimedialne o charakterze popularnonaukowym związane z kierunkiem studiów, testy kontrolne, testy zaliczeniowe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18FAD" w14:textId="77777777" w:rsidR="00F505A5" w:rsidRPr="00A35C43" w:rsidRDefault="00F505A5" w:rsidP="00F505A5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100</w:t>
            </w:r>
          </w:p>
        </w:tc>
      </w:tr>
      <w:tr w:rsidR="002C3148" w:rsidRPr="00A35C43" w14:paraId="32221EA7" w14:textId="77777777" w:rsidTr="0022504D">
        <w:trPr>
          <w:trHeight w:val="255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201CE" w14:textId="77777777" w:rsidR="002C3148" w:rsidRPr="00A35C43" w:rsidRDefault="008770F7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Ćwiczenia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C2033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C3D50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8F868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46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E9F85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AA754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2C3148" w:rsidRPr="00A35C43" w14:paraId="245F3990" w14:textId="77777777" w:rsidTr="0022504D">
        <w:trPr>
          <w:trHeight w:val="255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EBE0A" w14:textId="77777777" w:rsidR="002C3148" w:rsidRPr="00A35C43" w:rsidRDefault="008770F7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Laboratorium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D6984" w14:textId="77777777" w:rsidR="002C3148" w:rsidRPr="00A35C43" w:rsidRDefault="002C3148">
            <w:pPr>
              <w:pStyle w:val="Standard"/>
              <w:jc w:val="center"/>
              <w:rPr>
                <w:sz w:val="14"/>
                <w:lang w:val="pl-PL"/>
              </w:rPr>
            </w:pP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5A54C" w14:textId="77777777" w:rsidR="002C3148" w:rsidRPr="00A35C43" w:rsidRDefault="002C3148">
            <w:pPr>
              <w:pStyle w:val="Standard"/>
              <w:jc w:val="center"/>
              <w:rPr>
                <w:sz w:val="14"/>
                <w:lang w:val="pl-PL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3453B" w14:textId="77777777" w:rsidR="002C3148" w:rsidRPr="00A35C43" w:rsidRDefault="002C3148">
            <w:pPr>
              <w:pStyle w:val="Standard"/>
              <w:jc w:val="center"/>
              <w:rPr>
                <w:sz w:val="14"/>
                <w:lang w:val="pl-PL"/>
              </w:rPr>
            </w:pPr>
          </w:p>
        </w:tc>
        <w:tc>
          <w:tcPr>
            <w:tcW w:w="46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39C22" w14:textId="77777777" w:rsidR="002C3148" w:rsidRPr="00A35C43" w:rsidRDefault="002C3148">
            <w:pPr>
              <w:pStyle w:val="Standard"/>
              <w:rPr>
                <w:sz w:val="16"/>
                <w:lang w:val="pl-PL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9AAEE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2C3148" w:rsidRPr="00A35C43" w14:paraId="6977075D" w14:textId="77777777" w:rsidTr="0022504D">
        <w:trPr>
          <w:trHeight w:val="255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01FA1" w14:textId="77777777" w:rsidR="002C3148" w:rsidRPr="00A35C43" w:rsidRDefault="008770F7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Projekt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A46EA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F80B5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989C6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46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771F5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B959A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2C3148" w:rsidRPr="00A35C43" w14:paraId="4CB48B82" w14:textId="77777777" w:rsidTr="0022504D">
        <w:trPr>
          <w:trHeight w:val="255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2737F" w14:textId="77777777" w:rsidR="002C3148" w:rsidRPr="00A35C43" w:rsidRDefault="008770F7">
            <w:pPr>
              <w:pStyle w:val="Standard"/>
              <w:rPr>
                <w:sz w:val="16"/>
                <w:lang w:val="pl-PL"/>
              </w:rPr>
            </w:pPr>
            <w:r w:rsidRPr="00A35C43">
              <w:rPr>
                <w:sz w:val="16"/>
                <w:lang w:val="pl-PL"/>
              </w:rPr>
              <w:t>Seminarium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59A83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58974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6F644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46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2615A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D7A95" w14:textId="77777777" w:rsidR="002C3148" w:rsidRPr="00A35C43" w:rsidRDefault="002C3148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F7160C" w:rsidRPr="00A35C43" w14:paraId="0F21614E" w14:textId="77777777" w:rsidTr="0022504D">
        <w:trPr>
          <w:trHeight w:val="279"/>
        </w:trPr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07560" w14:textId="77777777" w:rsidR="00F7160C" w:rsidRPr="00A35C43" w:rsidRDefault="00F7160C" w:rsidP="00F7160C">
            <w:pPr>
              <w:pStyle w:val="Standard"/>
              <w:jc w:val="center"/>
              <w:rPr>
                <w:b/>
                <w:sz w:val="14"/>
                <w:lang w:val="pl-PL"/>
              </w:rPr>
            </w:pPr>
            <w:r w:rsidRPr="00A35C43">
              <w:rPr>
                <w:b/>
                <w:sz w:val="14"/>
                <w:lang w:val="pl-PL"/>
              </w:rPr>
              <w:t>Razem: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3CE6C" w14:textId="74A6729F" w:rsidR="00F7160C" w:rsidRPr="00A35C43" w:rsidRDefault="00F7160C" w:rsidP="00F7160C">
            <w:pPr>
              <w:pStyle w:val="Standard"/>
              <w:jc w:val="center"/>
              <w:rPr>
                <w:sz w:val="14"/>
                <w:lang w:val="pl-PL"/>
              </w:rPr>
            </w:pPr>
            <w:r w:rsidRPr="00F505A5">
              <w:rPr>
                <w:sz w:val="14"/>
                <w:lang w:val="pl-PL"/>
              </w:rPr>
              <w:t>75/75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2EA50" w14:textId="308844C9" w:rsidR="00F7160C" w:rsidRPr="00A35C43" w:rsidRDefault="00F7160C" w:rsidP="00F7160C">
            <w:pPr>
              <w:pStyle w:val="Standard"/>
              <w:jc w:val="center"/>
              <w:rPr>
                <w:sz w:val="14"/>
                <w:lang w:val="pl-PL"/>
              </w:rPr>
            </w:pPr>
            <w:r w:rsidRPr="00F7160C">
              <w:rPr>
                <w:sz w:val="14"/>
                <w:lang w:val="pl-PL"/>
              </w:rPr>
              <w:t>45/75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3DA2D" w14:textId="76C392C8" w:rsidR="00F7160C" w:rsidRPr="00A35C43" w:rsidRDefault="00F7160C" w:rsidP="00F7160C">
            <w:pPr>
              <w:pStyle w:val="Standard"/>
              <w:jc w:val="center"/>
              <w:rPr>
                <w:sz w:val="14"/>
                <w:lang w:val="pl-PL"/>
              </w:rPr>
            </w:pPr>
            <w:r w:rsidRPr="00F7160C">
              <w:rPr>
                <w:sz w:val="14"/>
                <w:lang w:val="pl-PL"/>
              </w:rPr>
              <w:t>30/18</w:t>
            </w:r>
          </w:p>
        </w:tc>
        <w:tc>
          <w:tcPr>
            <w:tcW w:w="35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5C564" w14:textId="77777777" w:rsidR="00F7160C" w:rsidRPr="00A35C43" w:rsidRDefault="00F7160C" w:rsidP="00F7160C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26D63" w14:textId="77777777" w:rsidR="00F7160C" w:rsidRPr="00A35C43" w:rsidRDefault="00F7160C" w:rsidP="00F7160C">
            <w:pPr>
              <w:pStyle w:val="Standard"/>
              <w:jc w:val="center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Razem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B43B6" w14:textId="77777777" w:rsidR="00F7160C" w:rsidRPr="00A35C43" w:rsidRDefault="00F7160C" w:rsidP="00F7160C">
            <w:pPr>
              <w:pStyle w:val="Standard"/>
              <w:jc w:val="right"/>
              <w:rPr>
                <w:sz w:val="14"/>
                <w:lang w:val="pl-PL"/>
              </w:rPr>
            </w:pPr>
            <w:r w:rsidRPr="00A35C43">
              <w:rPr>
                <w:sz w:val="14"/>
                <w:lang w:val="pl-PL"/>
              </w:rPr>
              <w:t>100 %</w:t>
            </w:r>
          </w:p>
        </w:tc>
      </w:tr>
      <w:tr w:rsidR="00F7160C" w14:paraId="0D5977DE" w14:textId="77777777" w:rsidTr="0022504D">
        <w:tblPrEx>
          <w:tblLook w:val="04A0" w:firstRow="1" w:lastRow="0" w:firstColumn="1" w:lastColumn="0" w:noHBand="0" w:noVBand="1"/>
        </w:tblPrEx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1C36BD" w14:textId="77777777" w:rsidR="00F7160C" w:rsidRDefault="00F7160C" w:rsidP="00F7160C">
            <w:pPr>
              <w:pStyle w:val="Standard"/>
              <w:jc w:val="center"/>
              <w:rPr>
                <w:b/>
                <w:sz w:val="16"/>
                <w:szCs w:val="16"/>
                <w:lang w:val="pl-PL" w:bidi="hi-IN"/>
              </w:rPr>
            </w:pPr>
            <w:r>
              <w:rPr>
                <w:b/>
                <w:sz w:val="16"/>
                <w:szCs w:val="16"/>
                <w:lang w:val="pl-PL" w:bidi="hi-IN"/>
              </w:rPr>
              <w:t>Kategoria efektów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CCA20" w14:textId="77777777" w:rsidR="00F7160C" w:rsidRDefault="00F7160C" w:rsidP="00F7160C">
            <w:pPr>
              <w:pStyle w:val="Standard"/>
              <w:snapToGrid w:val="0"/>
              <w:jc w:val="center"/>
              <w:rPr>
                <w:b/>
                <w:sz w:val="16"/>
                <w:szCs w:val="16"/>
                <w:lang w:val="pl-PL" w:bidi="hi-IN"/>
              </w:rPr>
            </w:pPr>
          </w:p>
          <w:p w14:paraId="1B9302D2" w14:textId="77777777" w:rsidR="00F7160C" w:rsidRDefault="00F7160C" w:rsidP="00F7160C">
            <w:pPr>
              <w:pStyle w:val="Standard"/>
              <w:ind w:right="-57"/>
              <w:jc w:val="center"/>
              <w:rPr>
                <w:b/>
                <w:sz w:val="16"/>
                <w:szCs w:val="16"/>
                <w:lang w:val="pl-PL" w:bidi="hi-IN"/>
              </w:rPr>
            </w:pPr>
            <w:r>
              <w:rPr>
                <w:b/>
                <w:sz w:val="16"/>
                <w:szCs w:val="16"/>
                <w:lang w:val="pl-PL" w:bidi="hi-IN"/>
              </w:rPr>
              <w:t>Lp.</w:t>
            </w:r>
          </w:p>
          <w:p w14:paraId="71DFF9EB" w14:textId="77777777" w:rsidR="00F7160C" w:rsidRDefault="00F7160C" w:rsidP="00F7160C">
            <w:pPr>
              <w:pStyle w:val="Standard"/>
              <w:jc w:val="center"/>
              <w:rPr>
                <w:b/>
                <w:sz w:val="16"/>
                <w:szCs w:val="16"/>
                <w:lang w:val="pl-PL" w:bidi="hi-IN"/>
              </w:rPr>
            </w:pPr>
          </w:p>
        </w:tc>
        <w:tc>
          <w:tcPr>
            <w:tcW w:w="623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839F16" w14:textId="77777777" w:rsidR="00F7160C" w:rsidRDefault="00F7160C" w:rsidP="00F7160C">
            <w:pPr>
              <w:pStyle w:val="Standard"/>
              <w:jc w:val="center"/>
              <w:rPr>
                <w:b/>
                <w:sz w:val="16"/>
                <w:szCs w:val="16"/>
                <w:lang w:val="pl-PL" w:bidi="hi-IN"/>
              </w:rPr>
            </w:pPr>
            <w:r>
              <w:rPr>
                <w:b/>
                <w:sz w:val="16"/>
                <w:szCs w:val="16"/>
                <w:lang w:val="pl-PL" w:bidi="hi-IN"/>
              </w:rPr>
              <w:t>Efekty kształcenia dla modułu (przedmiotu)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7AEC6E" w14:textId="77777777" w:rsidR="00F7160C" w:rsidRDefault="00F7160C" w:rsidP="00F7160C">
            <w:pPr>
              <w:pStyle w:val="Standard"/>
              <w:jc w:val="center"/>
              <w:rPr>
                <w:b/>
                <w:sz w:val="16"/>
                <w:szCs w:val="16"/>
                <w:lang w:val="pl-PL" w:bidi="hi-IN"/>
              </w:rPr>
            </w:pPr>
            <w:r>
              <w:rPr>
                <w:b/>
                <w:sz w:val="16"/>
                <w:szCs w:val="16"/>
                <w:lang w:val="pl-PL" w:bidi="hi-IN"/>
              </w:rPr>
              <w:t>Efekty kierunkowe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CCFED9" w14:textId="77777777" w:rsidR="00F7160C" w:rsidRDefault="00F7160C" w:rsidP="00F7160C">
            <w:pPr>
              <w:pStyle w:val="Standard"/>
              <w:jc w:val="center"/>
              <w:rPr>
                <w:b/>
                <w:sz w:val="16"/>
                <w:szCs w:val="16"/>
                <w:lang w:val="pl-PL" w:bidi="hi-IN"/>
              </w:rPr>
            </w:pPr>
            <w:r>
              <w:rPr>
                <w:b/>
                <w:sz w:val="16"/>
                <w:szCs w:val="16"/>
                <w:lang w:val="pl-PL" w:bidi="hi-IN"/>
              </w:rPr>
              <w:t>Formy zajęć</w:t>
            </w:r>
          </w:p>
        </w:tc>
      </w:tr>
      <w:tr w:rsidR="00F7160C" w14:paraId="69F76BB0" w14:textId="77777777" w:rsidTr="0022504D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8397F" w14:textId="77777777" w:rsidR="00F7160C" w:rsidRDefault="00F7160C" w:rsidP="00F7160C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</w:p>
          <w:p w14:paraId="1FA2904F" w14:textId="77777777" w:rsidR="00F7160C" w:rsidRDefault="00F7160C" w:rsidP="00F7160C">
            <w:pPr>
              <w:pStyle w:val="Standard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Wiedza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86F201" w14:textId="77777777" w:rsidR="00F7160C" w:rsidRDefault="00F7160C" w:rsidP="00F7160C">
            <w:pPr>
              <w:pStyle w:val="Standard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1.</w:t>
            </w:r>
          </w:p>
        </w:tc>
        <w:tc>
          <w:tcPr>
            <w:tcW w:w="623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FED8E4" w14:textId="77777777" w:rsidR="00F7160C" w:rsidRDefault="00F7160C" w:rsidP="00F7160C">
            <w:pPr>
              <w:pStyle w:val="Standard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Student:</w:t>
            </w:r>
          </w:p>
          <w:p w14:paraId="7CD39C6F" w14:textId="77777777" w:rsidR="00F7160C" w:rsidRDefault="00F7160C" w:rsidP="00F7160C">
            <w:pPr>
              <w:pStyle w:val="Standard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- zna język niemiecki na poziomie biegłości B2+   Europejskiego Systemu Opisu Kształcenia Językowego</w:t>
            </w:r>
          </w:p>
          <w:p w14:paraId="5D2546F5" w14:textId="77777777" w:rsidR="00F7160C" w:rsidRDefault="00F7160C" w:rsidP="00F7160C">
            <w:pPr>
              <w:pStyle w:val="Standard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- wykazuje znajomość słownictwa ogólnego i branżowego, zwrotów idiomatycznych - biegłość językowa wymagana na poziomie B2+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200FEC" w14:textId="77777777" w:rsidR="00F7160C" w:rsidRDefault="00F7160C" w:rsidP="00F7160C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K_W03, K_W05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0FD8A8" w14:textId="77777777" w:rsidR="00F7160C" w:rsidRDefault="00F7160C" w:rsidP="00F7160C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CP</w:t>
            </w:r>
          </w:p>
        </w:tc>
      </w:tr>
      <w:tr w:rsidR="00F7160C" w14:paraId="2531545B" w14:textId="77777777" w:rsidTr="0022504D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EB23CA" w14:textId="77777777" w:rsidR="00F7160C" w:rsidRDefault="00F7160C" w:rsidP="00F7160C">
            <w:pPr>
              <w:suppressAutoHyphens w:val="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C8E8F3" w14:textId="77777777" w:rsidR="00F7160C" w:rsidRDefault="00F7160C" w:rsidP="00F7160C">
            <w:pPr>
              <w:pStyle w:val="Standard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2.</w:t>
            </w:r>
          </w:p>
        </w:tc>
        <w:tc>
          <w:tcPr>
            <w:tcW w:w="623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9DBA0B" w14:textId="77777777" w:rsidR="00F7160C" w:rsidRDefault="00F7160C" w:rsidP="00F7160C">
            <w:pPr>
              <w:pStyle w:val="Standard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 xml:space="preserve">-  rozumie wypowiedzi na żywo lub w postaci nagrania, zarówno na tematy sobie znane jak i nieznane, spotykane w życiu osobistym, społecznym, akademickim i zawodowym,  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F73D4B" w14:textId="77777777" w:rsidR="00F7160C" w:rsidRDefault="00F7160C" w:rsidP="00F7160C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K_W03, K_W05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F7457B" w14:textId="77777777" w:rsidR="00F7160C" w:rsidRDefault="00F7160C" w:rsidP="00F7160C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CP</w:t>
            </w:r>
          </w:p>
        </w:tc>
      </w:tr>
      <w:tr w:rsidR="00F7160C" w14:paraId="3E2931A6" w14:textId="77777777" w:rsidTr="0022504D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DE446" w14:textId="77777777" w:rsidR="00F7160C" w:rsidRDefault="00F7160C" w:rsidP="00F7160C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</w:p>
          <w:p w14:paraId="28AB3AA1" w14:textId="77777777" w:rsidR="00F7160C" w:rsidRDefault="00F7160C" w:rsidP="00F7160C">
            <w:pPr>
              <w:pStyle w:val="Standard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Umiejętności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50D3A" w14:textId="77777777" w:rsidR="00F7160C" w:rsidRDefault="00F7160C" w:rsidP="00F7160C">
            <w:pPr>
              <w:pStyle w:val="Standard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1.</w:t>
            </w:r>
          </w:p>
        </w:tc>
        <w:tc>
          <w:tcPr>
            <w:tcW w:w="623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0942A3" w14:textId="77777777" w:rsidR="00F7160C" w:rsidRDefault="00F7160C" w:rsidP="00F7160C">
            <w:pPr>
              <w:pStyle w:val="Standard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Student:</w:t>
            </w:r>
          </w:p>
          <w:p w14:paraId="654E3583" w14:textId="77777777" w:rsidR="00F7160C" w:rsidRDefault="00F7160C" w:rsidP="00F7160C">
            <w:pPr>
              <w:pStyle w:val="Standard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- potrafi w miarę poprawnie pod względem gramatycznym i leksykalnym wyrażać swą opinię w kwestiach abstrakcyjnych i kulturowych, potrafi dość swobodnie uczestniczyć w rozmowie towarzyskiej na różne tematy, sugerować rozwiązania, formułować prośby i składać propozycje, udzielać porad i wskazówek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67DBAE" w14:textId="4C98AD52" w:rsidR="00F7160C" w:rsidRDefault="00F7160C" w:rsidP="00F7160C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K_U02, K_U15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6343B5" w14:textId="77777777" w:rsidR="00F7160C" w:rsidRDefault="00F7160C" w:rsidP="00F7160C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CP</w:t>
            </w:r>
          </w:p>
        </w:tc>
      </w:tr>
      <w:tr w:rsidR="00F7160C" w14:paraId="3DD56760" w14:textId="77777777" w:rsidTr="0022504D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627E4D" w14:textId="77777777" w:rsidR="00F7160C" w:rsidRDefault="00F7160C" w:rsidP="00F7160C">
            <w:pPr>
              <w:suppressAutoHyphens w:val="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94375F" w14:textId="77777777" w:rsidR="00F7160C" w:rsidRDefault="00F7160C" w:rsidP="00F7160C">
            <w:pPr>
              <w:pStyle w:val="Standard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2.</w:t>
            </w:r>
          </w:p>
        </w:tc>
        <w:tc>
          <w:tcPr>
            <w:tcW w:w="623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1D2AD4" w14:textId="77777777" w:rsidR="00F7160C" w:rsidRDefault="00F7160C" w:rsidP="00F7160C">
            <w:pPr>
              <w:pStyle w:val="Standard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- potrafi porozumiewać się płynnie i spontanicznie, prowadzić swobodne rozmowy na różnorodne tematy, potrafi  brać czynny udział w dyskusjach, wyrażając własne opinie i poglądy, w sposób aktywny wykorzystuje znajomość słownictwa związanego z profilem kształcenia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00CF65" w14:textId="4EBE5F4C" w:rsidR="00F7160C" w:rsidRDefault="00F7160C" w:rsidP="00F7160C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K_U02, K_U15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21415D" w14:textId="77777777" w:rsidR="00F7160C" w:rsidRDefault="00F7160C" w:rsidP="00F7160C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CP</w:t>
            </w:r>
          </w:p>
        </w:tc>
      </w:tr>
      <w:tr w:rsidR="00F7160C" w14:paraId="158B4312" w14:textId="77777777" w:rsidTr="0022504D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EB9881" w14:textId="77777777" w:rsidR="00F7160C" w:rsidRDefault="00F7160C" w:rsidP="00F7160C">
            <w:pPr>
              <w:suppressAutoHyphens w:val="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466367" w14:textId="77777777" w:rsidR="00F7160C" w:rsidRDefault="00F7160C" w:rsidP="00F7160C">
            <w:pPr>
              <w:pStyle w:val="Standard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3.</w:t>
            </w:r>
          </w:p>
        </w:tc>
        <w:tc>
          <w:tcPr>
            <w:tcW w:w="623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605EC0" w14:textId="77777777" w:rsidR="00F7160C" w:rsidRDefault="00F7160C" w:rsidP="00F7160C">
            <w:pPr>
              <w:pStyle w:val="Standard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- potrafi napisać krótki tekst użytkowy o ogólnym / rutynowym charakterze lub prosty list opisujący fakty i wydarzenia, zna ogólne zasady interpunkcji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1FE129" w14:textId="3B912694" w:rsidR="00F7160C" w:rsidRDefault="00F7160C" w:rsidP="00F7160C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K_U02, K_U15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0DD404" w14:textId="77777777" w:rsidR="00F7160C" w:rsidRDefault="00F7160C" w:rsidP="00F7160C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CP</w:t>
            </w:r>
          </w:p>
        </w:tc>
      </w:tr>
      <w:tr w:rsidR="00F7160C" w14:paraId="281CDCCE" w14:textId="77777777" w:rsidTr="0022504D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98C410" w14:textId="77777777" w:rsidR="00F7160C" w:rsidRDefault="00F7160C" w:rsidP="00F7160C">
            <w:pPr>
              <w:suppressAutoHyphens w:val="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A647F7" w14:textId="77777777" w:rsidR="00F7160C" w:rsidRDefault="00F7160C" w:rsidP="00F7160C">
            <w:pPr>
              <w:pStyle w:val="Standard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4.</w:t>
            </w:r>
          </w:p>
        </w:tc>
        <w:tc>
          <w:tcPr>
            <w:tcW w:w="623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23CABD" w14:textId="77777777" w:rsidR="00F7160C" w:rsidRDefault="00F7160C" w:rsidP="00F7160C">
            <w:pPr>
              <w:pStyle w:val="Standard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- zinterpretować treść artykułu prasowego, ogólny sens utworu literackiego oraz listu wyrażającego osobiste poglądy / opinie, rozumie ogólny sens dłuższego tekstu o charakterze informacyjnym lub popularnonaukowym na znany temat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257FD0" w14:textId="1C6505EC" w:rsidR="00F7160C" w:rsidRDefault="00F7160C" w:rsidP="00F7160C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K_U02, K_U15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A52F85" w14:textId="77777777" w:rsidR="00F7160C" w:rsidRDefault="00F7160C" w:rsidP="00F7160C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CP</w:t>
            </w:r>
          </w:p>
        </w:tc>
      </w:tr>
      <w:tr w:rsidR="00F7160C" w14:paraId="5E76074B" w14:textId="77777777" w:rsidTr="0022504D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F9C5B" w14:textId="77777777" w:rsidR="00F7160C" w:rsidRDefault="00F7160C" w:rsidP="00F7160C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</w:p>
          <w:p w14:paraId="672E40DF" w14:textId="77777777" w:rsidR="00F7160C" w:rsidRDefault="00F7160C" w:rsidP="00F7160C">
            <w:pPr>
              <w:pStyle w:val="Standard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Kompetencje społeczne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7BA7EA" w14:textId="77777777" w:rsidR="00F7160C" w:rsidRDefault="00F7160C" w:rsidP="00F7160C">
            <w:pPr>
              <w:pStyle w:val="Standard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1.</w:t>
            </w:r>
          </w:p>
        </w:tc>
        <w:tc>
          <w:tcPr>
            <w:tcW w:w="623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E5B458" w14:textId="77777777" w:rsidR="00F7160C" w:rsidRDefault="00F7160C" w:rsidP="00F7160C">
            <w:pPr>
              <w:pStyle w:val="Standard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Student wykazuje opanowanie zagadnień komunikacji interpersonalnej w środowisku obcojęzycznym.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446304" w14:textId="77777777" w:rsidR="00F7160C" w:rsidRDefault="00F7160C" w:rsidP="00F7160C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K_K03,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97827E" w14:textId="77777777" w:rsidR="00F7160C" w:rsidRDefault="00F7160C" w:rsidP="00F7160C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CP</w:t>
            </w:r>
          </w:p>
        </w:tc>
      </w:tr>
      <w:tr w:rsidR="00F7160C" w14:paraId="6DE6093B" w14:textId="77777777" w:rsidTr="0022504D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02BB2F" w14:textId="77777777" w:rsidR="00F7160C" w:rsidRDefault="00F7160C" w:rsidP="00F7160C">
            <w:pPr>
              <w:suppressAutoHyphens w:val="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D3EC58" w14:textId="77777777" w:rsidR="00F7160C" w:rsidRDefault="00F7160C" w:rsidP="00F7160C">
            <w:pPr>
              <w:pStyle w:val="Standard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2.</w:t>
            </w:r>
          </w:p>
        </w:tc>
        <w:tc>
          <w:tcPr>
            <w:tcW w:w="623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1E9F99" w14:textId="77777777" w:rsidR="00F7160C" w:rsidRDefault="00F7160C" w:rsidP="00F7160C">
            <w:pPr>
              <w:pStyle w:val="Standard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Student potrafi bez trudu integrować się ze społecznością rodzimych użytkowników języka, jak też społecznością międzynarodową posługującą się danym językiem, zarówno w sytuacjach codziennych jak też oficjalnych. Potrafi współpracować w grupach, przyjmując różne role.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DD69D5" w14:textId="77777777" w:rsidR="00F7160C" w:rsidRDefault="00F7160C" w:rsidP="00F7160C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K_K03, K_K11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31BB29" w14:textId="77777777" w:rsidR="00F7160C" w:rsidRDefault="00F7160C" w:rsidP="00F7160C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CP</w:t>
            </w:r>
          </w:p>
        </w:tc>
      </w:tr>
      <w:tr w:rsidR="00F7160C" w14:paraId="18BB4DC6" w14:textId="77777777" w:rsidTr="0022504D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FD07A8" w14:textId="77777777" w:rsidR="00F7160C" w:rsidRDefault="00F7160C" w:rsidP="00F7160C">
            <w:pPr>
              <w:suppressAutoHyphens w:val="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1B8F2D" w14:textId="77777777" w:rsidR="00F7160C" w:rsidRDefault="00F7160C" w:rsidP="00F7160C">
            <w:pPr>
              <w:pStyle w:val="Standard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3.</w:t>
            </w:r>
          </w:p>
        </w:tc>
        <w:tc>
          <w:tcPr>
            <w:tcW w:w="623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506E56" w14:textId="77777777" w:rsidR="00F7160C" w:rsidRDefault="00F7160C" w:rsidP="00F7160C">
            <w:pPr>
              <w:pStyle w:val="Standard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Potrafi określić priorytety działania w poszczególnych typach zadań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A5D3E8" w14:textId="77777777" w:rsidR="00F7160C" w:rsidRDefault="00F7160C" w:rsidP="00F7160C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K_K03, K_K11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BF1CA9" w14:textId="77777777" w:rsidR="00F7160C" w:rsidRDefault="00F7160C" w:rsidP="00F7160C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CP</w:t>
            </w:r>
          </w:p>
        </w:tc>
      </w:tr>
      <w:tr w:rsidR="00F7160C" w14:paraId="6B64A778" w14:textId="77777777" w:rsidTr="0022504D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A35841" w14:textId="77777777" w:rsidR="00F7160C" w:rsidRDefault="00F7160C" w:rsidP="00F7160C">
            <w:pPr>
              <w:suppressAutoHyphens w:val="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7D9FB6" w14:textId="77777777" w:rsidR="00F7160C" w:rsidRDefault="00F7160C" w:rsidP="00F7160C">
            <w:pPr>
              <w:pStyle w:val="Standard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4.</w:t>
            </w:r>
          </w:p>
        </w:tc>
        <w:tc>
          <w:tcPr>
            <w:tcW w:w="623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64EAC0" w14:textId="77777777" w:rsidR="00F7160C" w:rsidRDefault="00F7160C" w:rsidP="00F7160C">
            <w:pPr>
              <w:pStyle w:val="Standard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Umiejętnie komunikuje się ze wszystkimi uczestnikami procesu dydaktycznego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E953A" w14:textId="77777777" w:rsidR="00F7160C" w:rsidRDefault="00F7160C" w:rsidP="00F7160C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K_K03, K_K11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FA4DD" w14:textId="77777777" w:rsidR="00F7160C" w:rsidRDefault="00F7160C" w:rsidP="00F7160C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>
              <w:rPr>
                <w:sz w:val="16"/>
                <w:szCs w:val="16"/>
                <w:lang w:val="pl-PL" w:bidi="hi-IN"/>
              </w:rPr>
              <w:t>CP</w:t>
            </w:r>
          </w:p>
        </w:tc>
      </w:tr>
    </w:tbl>
    <w:p w14:paraId="0F79AA19" w14:textId="77777777" w:rsidR="0022504D" w:rsidRDefault="0022504D" w:rsidP="0022504D">
      <w:pPr>
        <w:pStyle w:val="Standard"/>
        <w:jc w:val="center"/>
        <w:rPr>
          <w:b/>
          <w:lang w:val="pl-PL"/>
        </w:rPr>
      </w:pPr>
    </w:p>
    <w:p w14:paraId="2900EB6F" w14:textId="77777777" w:rsidR="0044429F" w:rsidRDefault="0044429F">
      <w:pPr>
        <w:pStyle w:val="Standard"/>
        <w:jc w:val="center"/>
        <w:rPr>
          <w:b/>
          <w:lang w:val="pl-PL"/>
        </w:rPr>
      </w:pPr>
    </w:p>
    <w:p w14:paraId="15793A79" w14:textId="77777777" w:rsidR="0022504D" w:rsidRDefault="0022504D">
      <w:pPr>
        <w:pStyle w:val="Standard"/>
        <w:jc w:val="center"/>
        <w:rPr>
          <w:b/>
          <w:lang w:val="pl-PL"/>
        </w:rPr>
      </w:pPr>
    </w:p>
    <w:p w14:paraId="2A51461C" w14:textId="77777777" w:rsidR="0022504D" w:rsidRDefault="0022504D">
      <w:pPr>
        <w:pStyle w:val="Standard"/>
        <w:jc w:val="center"/>
        <w:rPr>
          <w:b/>
          <w:lang w:val="pl-PL"/>
        </w:rPr>
      </w:pPr>
    </w:p>
    <w:p w14:paraId="36909398" w14:textId="77777777" w:rsidR="0022504D" w:rsidRDefault="0022504D">
      <w:pPr>
        <w:suppressAutoHyphens w:val="0"/>
        <w:rPr>
          <w:rFonts w:eastAsia="Times New Roman" w:cs="Times New Roman"/>
          <w:b/>
          <w:sz w:val="20"/>
          <w:szCs w:val="20"/>
          <w:lang w:bidi="ar-SA"/>
        </w:rPr>
      </w:pPr>
      <w:r>
        <w:rPr>
          <w:b/>
        </w:rPr>
        <w:br w:type="page"/>
      </w:r>
    </w:p>
    <w:p w14:paraId="1168EBE5" w14:textId="4055CC6F" w:rsidR="002C3148" w:rsidRPr="00A35C43" w:rsidRDefault="008770F7">
      <w:pPr>
        <w:pStyle w:val="Standard"/>
        <w:jc w:val="center"/>
        <w:rPr>
          <w:b/>
          <w:lang w:val="pl-PL"/>
        </w:rPr>
      </w:pPr>
      <w:r w:rsidRPr="00A35C43">
        <w:rPr>
          <w:b/>
          <w:lang w:val="pl-PL"/>
        </w:rPr>
        <w:lastRenderedPageBreak/>
        <w:t>Treści kształcenia</w:t>
      </w:r>
    </w:p>
    <w:p w14:paraId="012E5BE1" w14:textId="4BC2CE97" w:rsidR="002C3148" w:rsidRDefault="002C3148">
      <w:pPr>
        <w:pStyle w:val="Standard"/>
        <w:rPr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8"/>
      </w:tblGrid>
      <w:tr w:rsidR="000348A3" w:rsidRPr="00F963EF" w14:paraId="5717BB77" w14:textId="77777777" w:rsidTr="00BC22DC">
        <w:tc>
          <w:tcPr>
            <w:tcW w:w="2802" w:type="dxa"/>
          </w:tcPr>
          <w:p w14:paraId="3CC2FC3B" w14:textId="77777777" w:rsidR="000348A3" w:rsidRPr="00F963EF" w:rsidRDefault="000348A3" w:rsidP="00BC22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F533B54" w14:textId="77777777" w:rsidR="000348A3" w:rsidRPr="00F963EF" w:rsidRDefault="000348A3" w:rsidP="00BC22DC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0348A3" w:rsidRPr="00F963EF" w14:paraId="605A9F40" w14:textId="77777777" w:rsidTr="00BC22DC">
        <w:tc>
          <w:tcPr>
            <w:tcW w:w="2802" w:type="dxa"/>
          </w:tcPr>
          <w:p w14:paraId="447F95AD" w14:textId="77777777" w:rsidR="000348A3" w:rsidRPr="00414EE1" w:rsidRDefault="000348A3" w:rsidP="00BC22D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6D9DF8B1" w14:textId="3D1D0D8D" w:rsidR="000348A3" w:rsidRPr="00732EBB" w:rsidRDefault="003C0297" w:rsidP="00BC22DC">
            <w:pPr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18"/>
                <w:szCs w:val="18"/>
              </w:rPr>
              <w:t>komunikatywna  i kognitywna</w:t>
            </w:r>
          </w:p>
        </w:tc>
      </w:tr>
      <w:tr w:rsidR="000348A3" w:rsidRPr="00F963EF" w14:paraId="7A023FEF" w14:textId="77777777" w:rsidTr="00BC22DC">
        <w:tc>
          <w:tcPr>
            <w:tcW w:w="9212" w:type="dxa"/>
            <w:gridSpan w:val="2"/>
          </w:tcPr>
          <w:p w14:paraId="0F9C4B52" w14:textId="77777777" w:rsidR="000348A3" w:rsidRPr="00F963EF" w:rsidRDefault="000348A3" w:rsidP="00BC22DC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0348A3" w:rsidRPr="00F963EF" w14:paraId="74F7C2BB" w14:textId="77777777" w:rsidTr="00BC22DC">
        <w:tc>
          <w:tcPr>
            <w:tcW w:w="9212" w:type="dxa"/>
            <w:gridSpan w:val="2"/>
          </w:tcPr>
          <w:p w14:paraId="2BFE361A" w14:textId="77777777" w:rsidR="003C0297" w:rsidRPr="003C0297" w:rsidRDefault="003C0297" w:rsidP="008770F7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Temat: Publiczne środki komunikacji w Niemczech.</w:t>
            </w:r>
          </w:p>
          <w:p w14:paraId="526E4C46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Gramatyka:  Zdania rozkazujące, zdania warunkowe</w:t>
            </w:r>
          </w:p>
          <w:p w14:paraId="6C71088C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Słownictwo specjalistyczne: Sprawy karne</w:t>
            </w:r>
          </w:p>
          <w:p w14:paraId="4761CB02" w14:textId="77777777" w:rsidR="003C0297" w:rsidRPr="003C0297" w:rsidRDefault="003C0297" w:rsidP="008770F7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Temat: Środowisko naturalne, przemysł, służba zdrowia, zaangażowanie społeczne i polityka</w:t>
            </w:r>
          </w:p>
          <w:p w14:paraId="0DB5F827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Gramatyka: przeczenie, partykuły modalne, słowotwórstwo</w:t>
            </w:r>
          </w:p>
          <w:p w14:paraId="18FD9D47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Słownictwo specjalistyczne: Przestępczość komputerowa</w:t>
            </w:r>
          </w:p>
          <w:p w14:paraId="54876D9B" w14:textId="77777777" w:rsidR="003C0297" w:rsidRPr="003C0297" w:rsidRDefault="003C0297" w:rsidP="008770F7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Temat: Problemy, umowy, podróże</w:t>
            </w:r>
          </w:p>
          <w:p w14:paraId="6A84B1B7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Gramatyka: Konjunktiv II, spójnik damit, czasowniki modalne</w:t>
            </w:r>
          </w:p>
          <w:p w14:paraId="7FA2B496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Słownictwo specjalistyczne: Oszustwa podatkowe</w:t>
            </w:r>
          </w:p>
          <w:p w14:paraId="1FF6C90B" w14:textId="77777777" w:rsidR="003C0297" w:rsidRPr="003C0297" w:rsidRDefault="003C0297" w:rsidP="008770F7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Temat: świadectwa, życiorys, świat pracy, zawód</w:t>
            </w:r>
          </w:p>
          <w:p w14:paraId="598B69DC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Gramatyka: je desto / (umso), czasownik rozdzielnie i nierozdzielnie złożone, szyk zdania</w:t>
            </w:r>
          </w:p>
          <w:p w14:paraId="546905F8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Słownictwo specjalistyczna: Phishing</w:t>
            </w:r>
          </w:p>
          <w:p w14:paraId="5C16EE42" w14:textId="77777777" w:rsidR="003C0297" w:rsidRPr="003C0297" w:rsidRDefault="003C0297" w:rsidP="008770F7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Temat: Przedmioty dnia codziennego, przedmioty będące pamiątkami, opisy osób</w:t>
            </w:r>
          </w:p>
          <w:p w14:paraId="76BF3AC8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Gramatyka: czasowniki vermuten, einschätzen, wyrażanie zamiaru</w:t>
            </w:r>
          </w:p>
          <w:p w14:paraId="213EFE93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Słownictwo specjalistyczne:  Kara śmierci</w:t>
            </w:r>
          </w:p>
          <w:p w14:paraId="08B900E2" w14:textId="77777777" w:rsidR="003C0297" w:rsidRPr="003C0297" w:rsidRDefault="003C0297" w:rsidP="008770F7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Temat: nauka i badania, technika</w:t>
            </w:r>
          </w:p>
          <w:p w14:paraId="3C638969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Gramatyka: Czasowniki modalne: man sollte, lassen, strona bierna</w:t>
            </w:r>
          </w:p>
          <w:p w14:paraId="519B5A89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Słownictwo specjalistyczne: Dożywocie ze zwolnieniem warunkowym</w:t>
            </w:r>
          </w:p>
          <w:p w14:paraId="4FED07FE" w14:textId="77777777" w:rsidR="003C0297" w:rsidRPr="003C0297" w:rsidRDefault="003C0297" w:rsidP="008770F7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Temat: Krajobraz, miejsca, słownictwo związane z reklamą</w:t>
            </w:r>
          </w:p>
          <w:p w14:paraId="53588D63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Gramatyka: przyimki, spójniki, partykuły, rodzajniki</w:t>
            </w:r>
          </w:p>
          <w:p w14:paraId="0735014F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Słownictwo specjalistyczne: Zażywanie narkotyków</w:t>
            </w:r>
          </w:p>
          <w:p w14:paraId="177FEE39" w14:textId="77777777" w:rsidR="003C0297" w:rsidRPr="003C0297" w:rsidRDefault="003C0297" w:rsidP="008770F7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Temat: Odnawialne źródła energii.</w:t>
            </w:r>
          </w:p>
          <w:p w14:paraId="21E2AEDD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Gramatyka: Spójniki wieloczłonowe: zwar……..aber, einerseits……… andererseits</w:t>
            </w:r>
          </w:p>
          <w:p w14:paraId="105B29EE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Słownictwo specjalistyczne: Korrupcja</w:t>
            </w:r>
          </w:p>
          <w:p w14:paraId="14645A8B" w14:textId="77777777" w:rsidR="003C0297" w:rsidRPr="003C0297" w:rsidRDefault="003C0297" w:rsidP="008770F7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Temat: Procesy informacyjno-komunikacyjne.</w:t>
            </w:r>
          </w:p>
          <w:p w14:paraId="68F23A1F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Gramatyka: Przymiotniki:</w:t>
            </w:r>
          </w:p>
          <w:p w14:paraId="2FAC96DF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Słownictwo specjalistyczne: Zorganizowana przestępczość</w:t>
            </w:r>
          </w:p>
          <w:p w14:paraId="0B24BA2A" w14:textId="77777777" w:rsidR="003C0297" w:rsidRPr="003C0297" w:rsidRDefault="003C0297" w:rsidP="008770F7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Temat: Czytanie tekstu literackiego.</w:t>
            </w:r>
          </w:p>
          <w:p w14:paraId="1B0685DF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Gramatyka: Zaimki osobowe i wskazujące, zdania okolicznikowe celu</w:t>
            </w:r>
          </w:p>
          <w:p w14:paraId="644A80B8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Słownictwo specjalistyczne: Produkcja, dystrybucja i tworzenie dróg przerzutowych narkotyków, nielegalna produkcja alkoholu i wyrobów tytoniowych,</w:t>
            </w:r>
          </w:p>
          <w:p w14:paraId="19390257" w14:textId="77777777" w:rsidR="003C0297" w:rsidRPr="003C0297" w:rsidRDefault="003C0297" w:rsidP="008770F7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Temat: Rozumienie języka potocznego.</w:t>
            </w:r>
          </w:p>
          <w:p w14:paraId="3B1B81DF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Gramatyka: tryb rozkazujący, bezokolicznik z zu</w:t>
            </w:r>
          </w:p>
          <w:p w14:paraId="29521FAE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Słownictwo specjalistyczne: Przemyt oraz nielegalny handel bronią i materiałami wybuchowymi,</w:t>
            </w:r>
          </w:p>
          <w:p w14:paraId="4E961D9E" w14:textId="77777777" w:rsidR="003C0297" w:rsidRPr="003C0297" w:rsidRDefault="003C0297" w:rsidP="008770F7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Temat: Język branżowy</w:t>
            </w:r>
          </w:p>
          <w:p w14:paraId="6FFB1435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Gramatyka: mowa zależna</w:t>
            </w:r>
          </w:p>
          <w:p w14:paraId="0E431EFB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Słownictwo specjalistyczne: Fałszerstwa środków płatniczych i papierów wartościowych,</w:t>
            </w:r>
          </w:p>
          <w:p w14:paraId="4008420C" w14:textId="77777777" w:rsidR="003C0297" w:rsidRPr="003C0297" w:rsidRDefault="003C0297" w:rsidP="008770F7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Temat: Pisanie formalnych teksów.</w:t>
            </w:r>
          </w:p>
          <w:p w14:paraId="17DAAF69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Gramatyka: Gerundium i Gerundivum</w:t>
            </w:r>
          </w:p>
          <w:p w14:paraId="3B881BF2" w14:textId="77777777" w:rsidR="003C0297" w:rsidRPr="003C0297" w:rsidRDefault="003C0297" w:rsidP="003C0297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Słownictwo specjalistyczne: Wymuszenia rozbójnicze (haracze, porwania)</w:t>
            </w:r>
          </w:p>
          <w:p w14:paraId="6FA4F3B8" w14:textId="77777777" w:rsidR="003C0297" w:rsidRPr="003C0297" w:rsidRDefault="003C0297" w:rsidP="008770F7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>Temat: Powtórzenie materiału leksykalnego i gramatycznego</w:t>
            </w:r>
          </w:p>
          <w:p w14:paraId="2E4A56FC" w14:textId="39B06551" w:rsidR="000348A3" w:rsidRPr="00171E74" w:rsidRDefault="003C0297" w:rsidP="008770F7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3C0297">
              <w:rPr>
                <w:bCs/>
                <w:sz w:val="20"/>
                <w:szCs w:val="20"/>
              </w:rPr>
              <w:t xml:space="preserve">Test sprawdzający </w:t>
            </w:r>
          </w:p>
        </w:tc>
      </w:tr>
    </w:tbl>
    <w:p w14:paraId="0B7C5B30" w14:textId="77777777" w:rsidR="000348A3" w:rsidRPr="00A35C43" w:rsidRDefault="000348A3">
      <w:pPr>
        <w:pStyle w:val="Standard"/>
        <w:rPr>
          <w:lang w:val="pl-PL"/>
        </w:rPr>
      </w:pPr>
    </w:p>
    <w:p w14:paraId="5C016CB7" w14:textId="77777777" w:rsidR="002C3148" w:rsidRPr="00A35C43" w:rsidRDefault="002C3148">
      <w:pPr>
        <w:pStyle w:val="Standard"/>
        <w:rPr>
          <w:lang w:val="pl-PL"/>
        </w:rPr>
      </w:pPr>
    </w:p>
    <w:p w14:paraId="3DB49953" w14:textId="77777777" w:rsidR="002C3148" w:rsidRPr="00A35C43" w:rsidRDefault="008770F7">
      <w:pPr>
        <w:pStyle w:val="Standard"/>
        <w:ind w:left="-142"/>
        <w:rPr>
          <w:lang w:val="pl-PL"/>
        </w:rPr>
      </w:pPr>
      <w:r w:rsidRPr="00A35C43">
        <w:rPr>
          <w:b/>
          <w:lang w:val="pl-PL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2C3148" w:rsidRPr="00A35C43" w14:paraId="3743F7E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ACDC2" w14:textId="77777777" w:rsidR="002C3148" w:rsidRPr="00A35C43" w:rsidRDefault="008770F7">
            <w:pPr>
              <w:pStyle w:val="Standard"/>
              <w:jc w:val="center"/>
              <w:rPr>
                <w:b/>
                <w:lang w:val="pl-PL"/>
              </w:rPr>
            </w:pPr>
            <w:r w:rsidRPr="00A35C43">
              <w:rPr>
                <w:b/>
                <w:lang w:val="pl-PL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465B1" w14:textId="77777777" w:rsidR="002C3148" w:rsidRPr="00637647" w:rsidRDefault="008770F7">
            <w:pPr>
              <w:pStyle w:val="Standard"/>
              <w:rPr>
                <w:lang w:val="en-US"/>
              </w:rPr>
            </w:pPr>
            <w:r w:rsidRPr="00637647">
              <w:rPr>
                <w:lang w:val="en-US"/>
              </w:rPr>
              <w:t>Mit Deutsch in Europa studieren – arbeiten – leben, Goethe Institut, Frau, Robert Bosch Stiftung</w:t>
            </w:r>
          </w:p>
          <w:p w14:paraId="469E0573" w14:textId="77777777" w:rsidR="002C3148" w:rsidRPr="00A35C43" w:rsidRDefault="008770F7">
            <w:pPr>
              <w:pStyle w:val="Standard"/>
              <w:rPr>
                <w:lang w:val="pl-PL"/>
              </w:rPr>
            </w:pPr>
            <w:r w:rsidRPr="00A35C43">
              <w:rPr>
                <w:lang w:val="pl-PL"/>
              </w:rPr>
              <w:t>München 2004</w:t>
            </w:r>
          </w:p>
        </w:tc>
      </w:tr>
      <w:tr w:rsidR="002C3148" w:rsidRPr="00F505A5" w14:paraId="6CC28B8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B0F32" w14:textId="77777777" w:rsidR="002C3148" w:rsidRPr="00A35C43" w:rsidRDefault="008770F7">
            <w:pPr>
              <w:pStyle w:val="Standard"/>
              <w:jc w:val="center"/>
              <w:rPr>
                <w:b/>
                <w:lang w:val="pl-PL"/>
              </w:rPr>
            </w:pPr>
            <w:r w:rsidRPr="00A35C43">
              <w:rPr>
                <w:b/>
                <w:lang w:val="pl-PL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2D1AD" w14:textId="77777777" w:rsidR="002C3148" w:rsidRPr="00637647" w:rsidRDefault="008770F7">
            <w:pPr>
              <w:pStyle w:val="Standard"/>
              <w:rPr>
                <w:lang w:val="en-US"/>
              </w:rPr>
            </w:pPr>
            <w:r w:rsidRPr="00637647">
              <w:rPr>
                <w:lang w:val="en-US"/>
              </w:rPr>
              <w:t>Ziel B2, Band 2 Hueber Verlag, 2008</w:t>
            </w:r>
          </w:p>
        </w:tc>
      </w:tr>
      <w:tr w:rsidR="002C3148" w:rsidRPr="00A35C43" w14:paraId="0819A99A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F7DED" w14:textId="77777777" w:rsidR="002C3148" w:rsidRPr="00A35C43" w:rsidRDefault="008770F7">
            <w:pPr>
              <w:pStyle w:val="Standard"/>
              <w:jc w:val="center"/>
              <w:rPr>
                <w:b/>
                <w:lang w:val="pl-PL"/>
              </w:rPr>
            </w:pPr>
            <w:r w:rsidRPr="00A35C43">
              <w:rPr>
                <w:b/>
                <w:lang w:val="pl-PL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EF3BF" w14:textId="77777777" w:rsidR="002C3148" w:rsidRPr="00A35C43" w:rsidRDefault="008770F7">
            <w:pPr>
              <w:pStyle w:val="Standard"/>
              <w:rPr>
                <w:lang w:val="pl-PL"/>
              </w:rPr>
            </w:pPr>
            <w:r w:rsidRPr="00A35C43">
              <w:rPr>
                <w:lang w:val="pl-PL"/>
              </w:rPr>
              <w:t>Politik und Recht auf Deutsch, Sławomira Kołsut, Poltext Warszawa 2000</w:t>
            </w:r>
          </w:p>
        </w:tc>
      </w:tr>
      <w:tr w:rsidR="002C3148" w:rsidRPr="00A35C43" w14:paraId="5C33829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C29CC" w14:textId="77777777" w:rsidR="002C3148" w:rsidRPr="00A35C43" w:rsidRDefault="008770F7">
            <w:pPr>
              <w:pStyle w:val="Standard"/>
              <w:jc w:val="center"/>
              <w:rPr>
                <w:b/>
                <w:lang w:val="pl-PL"/>
              </w:rPr>
            </w:pPr>
            <w:r w:rsidRPr="00A35C43">
              <w:rPr>
                <w:b/>
                <w:lang w:val="pl-PL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C616F" w14:textId="77777777" w:rsidR="002C3148" w:rsidRPr="00A35C43" w:rsidRDefault="008770F7">
            <w:pPr>
              <w:pStyle w:val="Standard"/>
              <w:rPr>
                <w:lang w:val="pl-PL"/>
              </w:rPr>
            </w:pPr>
            <w:r w:rsidRPr="00A35C43">
              <w:rPr>
                <w:lang w:val="pl-PL"/>
              </w:rPr>
              <w:t>Prawo język niemiecki, ćwiczenia i słownictwo specjalistyczne, Maciej Ganczar i Barbara Rogowska,</w:t>
            </w:r>
          </w:p>
          <w:p w14:paraId="60A2AF7F" w14:textId="77777777" w:rsidR="002C3148" w:rsidRPr="00A35C43" w:rsidRDefault="008770F7">
            <w:pPr>
              <w:pStyle w:val="Standard"/>
              <w:rPr>
                <w:lang w:val="pl-PL"/>
              </w:rPr>
            </w:pPr>
            <w:r w:rsidRPr="00A35C43">
              <w:rPr>
                <w:lang w:val="pl-PL"/>
              </w:rPr>
              <w:t>Hueber Polska Warszawa 2009</w:t>
            </w:r>
          </w:p>
        </w:tc>
      </w:tr>
    </w:tbl>
    <w:p w14:paraId="3F2694F5" w14:textId="77777777" w:rsidR="002C3148" w:rsidRPr="00A35C43" w:rsidRDefault="002C3148">
      <w:pPr>
        <w:pStyle w:val="Standard"/>
        <w:rPr>
          <w:lang w:val="pl-PL"/>
        </w:rPr>
      </w:pPr>
    </w:p>
    <w:p w14:paraId="462D3F43" w14:textId="77777777" w:rsidR="002C3148" w:rsidRPr="00A35C43" w:rsidRDefault="002C3148">
      <w:pPr>
        <w:pStyle w:val="Standard"/>
        <w:rPr>
          <w:lang w:val="pl-PL"/>
        </w:rPr>
      </w:pPr>
    </w:p>
    <w:p w14:paraId="50E0D963" w14:textId="77777777" w:rsidR="002C3148" w:rsidRPr="00A35C43" w:rsidRDefault="008770F7">
      <w:pPr>
        <w:pStyle w:val="Standard"/>
        <w:ind w:left="-142"/>
        <w:rPr>
          <w:b/>
          <w:lang w:val="pl-PL"/>
        </w:rPr>
      </w:pPr>
      <w:r w:rsidRPr="00A35C43">
        <w:rPr>
          <w:b/>
          <w:lang w:val="pl-PL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2C3148" w:rsidRPr="00A35C43" w14:paraId="7A8730C4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081F5" w14:textId="77777777" w:rsidR="002C3148" w:rsidRPr="00A35C43" w:rsidRDefault="008770F7">
            <w:pPr>
              <w:pStyle w:val="Standard"/>
              <w:jc w:val="center"/>
              <w:rPr>
                <w:b/>
                <w:lang w:val="pl-PL"/>
              </w:rPr>
            </w:pPr>
            <w:r w:rsidRPr="00A35C43">
              <w:rPr>
                <w:b/>
                <w:lang w:val="pl-PL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6696B" w14:textId="77777777" w:rsidR="002C3148" w:rsidRPr="00A35C43" w:rsidRDefault="008770F7">
            <w:pPr>
              <w:pStyle w:val="Standard"/>
              <w:rPr>
                <w:lang w:val="pl-PL"/>
              </w:rPr>
            </w:pPr>
            <w:r w:rsidRPr="00A35C43">
              <w:rPr>
                <w:lang w:val="pl-PL"/>
              </w:rPr>
              <w:t>Praktyczna gramatyka języka niemieckiego, Dreyer Schmitt, Hueber Polska</w:t>
            </w:r>
          </w:p>
        </w:tc>
      </w:tr>
      <w:tr w:rsidR="002C3148" w:rsidRPr="00A35C43" w14:paraId="004B949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6DBFF" w14:textId="77777777" w:rsidR="002C3148" w:rsidRPr="00A35C43" w:rsidRDefault="008770F7">
            <w:pPr>
              <w:pStyle w:val="Standard"/>
              <w:jc w:val="center"/>
              <w:rPr>
                <w:b/>
                <w:lang w:val="pl-PL"/>
              </w:rPr>
            </w:pPr>
            <w:r w:rsidRPr="00A35C43">
              <w:rPr>
                <w:b/>
                <w:lang w:val="pl-PL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284CE" w14:textId="77777777" w:rsidR="002C3148" w:rsidRPr="00637647" w:rsidRDefault="008770F7">
            <w:pPr>
              <w:pStyle w:val="Standard"/>
              <w:rPr>
                <w:lang w:val="en-US"/>
              </w:rPr>
            </w:pPr>
            <w:r w:rsidRPr="00637647">
              <w:rPr>
                <w:lang w:val="en-US"/>
              </w:rPr>
              <w:t>Übungsgrammatik Deutsch als Fremdsprache für Fortgeschrittene, Karin Hall, Barbara Scheiner,</w:t>
            </w:r>
          </w:p>
          <w:p w14:paraId="197D8B09" w14:textId="77777777" w:rsidR="002C3148" w:rsidRPr="00A35C43" w:rsidRDefault="008770F7">
            <w:pPr>
              <w:pStyle w:val="Standard"/>
              <w:rPr>
                <w:lang w:val="pl-PL"/>
              </w:rPr>
            </w:pPr>
            <w:r w:rsidRPr="00A35C43">
              <w:rPr>
                <w:lang w:val="pl-PL"/>
              </w:rPr>
              <w:lastRenderedPageBreak/>
              <w:t>Max Hueber Verlag 2005</w:t>
            </w:r>
          </w:p>
        </w:tc>
      </w:tr>
      <w:tr w:rsidR="002C3148" w:rsidRPr="00F505A5" w14:paraId="046E34B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020CC" w14:textId="77777777" w:rsidR="002C3148" w:rsidRPr="00A35C43" w:rsidRDefault="008770F7">
            <w:pPr>
              <w:pStyle w:val="Standard"/>
              <w:jc w:val="center"/>
              <w:rPr>
                <w:b/>
                <w:lang w:val="pl-PL"/>
              </w:rPr>
            </w:pPr>
            <w:r w:rsidRPr="00A35C43">
              <w:rPr>
                <w:b/>
                <w:lang w:val="pl-PL"/>
              </w:rPr>
              <w:lastRenderedPageBreak/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717F1" w14:textId="77777777" w:rsidR="002C3148" w:rsidRPr="00637647" w:rsidRDefault="008770F7">
            <w:pPr>
              <w:pStyle w:val="Standard"/>
              <w:rPr>
                <w:lang w:val="en-US"/>
              </w:rPr>
            </w:pPr>
            <w:r w:rsidRPr="00637647">
              <w:rPr>
                <w:lang w:val="en-US"/>
              </w:rPr>
              <w:t>Monika Reimann, Sabine Dinsel Großer Lernwortschatz Deutsch als Fremdsprache, Donauwörth 2008</w:t>
            </w:r>
          </w:p>
        </w:tc>
      </w:tr>
    </w:tbl>
    <w:p w14:paraId="12E94B37" w14:textId="77777777" w:rsidR="002C3148" w:rsidRPr="00637647" w:rsidRDefault="002C3148">
      <w:pPr>
        <w:pStyle w:val="Standard"/>
        <w:rPr>
          <w:lang w:val="en-US"/>
        </w:rPr>
      </w:pPr>
    </w:p>
    <w:p w14:paraId="1AF744B0" w14:textId="77777777" w:rsidR="002C3148" w:rsidRPr="00637647" w:rsidRDefault="002C3148">
      <w:pPr>
        <w:pStyle w:val="Standard"/>
        <w:rPr>
          <w:lang w:val="en-US"/>
        </w:rPr>
      </w:pPr>
    </w:p>
    <w:sectPr w:rsidR="002C3148" w:rsidRPr="00637647">
      <w:pgSz w:w="11906" w:h="16838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02806" w14:textId="77777777" w:rsidR="00A724DA" w:rsidRDefault="00A724DA">
      <w:r>
        <w:separator/>
      </w:r>
    </w:p>
  </w:endnote>
  <w:endnote w:type="continuationSeparator" w:id="0">
    <w:p w14:paraId="30D23E34" w14:textId="77777777" w:rsidR="00A724DA" w:rsidRDefault="00A72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5C29E" w14:textId="77777777" w:rsidR="00A724DA" w:rsidRDefault="00A724DA">
      <w:r>
        <w:rPr>
          <w:color w:val="000000"/>
        </w:rPr>
        <w:separator/>
      </w:r>
    </w:p>
  </w:footnote>
  <w:footnote w:type="continuationSeparator" w:id="0">
    <w:p w14:paraId="7FD8AC3D" w14:textId="77777777" w:rsidR="00A724DA" w:rsidRDefault="00A72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87AA8"/>
    <w:multiLevelType w:val="multilevel"/>
    <w:tmpl w:val="8A8828EE"/>
    <w:styleLink w:val="WW8Num3"/>
    <w:lvl w:ilvl="0">
      <w:numFmt w:val="bullet"/>
      <w:lvlText w:val="-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3044CB"/>
    <w:multiLevelType w:val="multilevel"/>
    <w:tmpl w:val="E7AC5448"/>
    <w:styleLink w:val="WW8Num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7FE24E97"/>
    <w:multiLevelType w:val="multilevel"/>
    <w:tmpl w:val="85AC992E"/>
    <w:styleLink w:val="WW8Num1"/>
    <w:lvl w:ilvl="0">
      <w:numFmt w:val="bullet"/>
      <w:lvlText w:val="-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353767887">
    <w:abstractNumId w:val="3"/>
  </w:num>
  <w:num w:numId="2" w16cid:durableId="1549679440">
    <w:abstractNumId w:val="2"/>
  </w:num>
  <w:num w:numId="3" w16cid:durableId="1345863125">
    <w:abstractNumId w:val="0"/>
  </w:num>
  <w:num w:numId="4" w16cid:durableId="1217549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148"/>
    <w:rsid w:val="00015112"/>
    <w:rsid w:val="000348A3"/>
    <w:rsid w:val="0022504D"/>
    <w:rsid w:val="00263DCB"/>
    <w:rsid w:val="002A5637"/>
    <w:rsid w:val="002C3148"/>
    <w:rsid w:val="002F4930"/>
    <w:rsid w:val="003C0297"/>
    <w:rsid w:val="00405228"/>
    <w:rsid w:val="0044429F"/>
    <w:rsid w:val="00486B91"/>
    <w:rsid w:val="004F7416"/>
    <w:rsid w:val="005B11F2"/>
    <w:rsid w:val="00637647"/>
    <w:rsid w:val="008142FF"/>
    <w:rsid w:val="008770F7"/>
    <w:rsid w:val="00941467"/>
    <w:rsid w:val="00A35C43"/>
    <w:rsid w:val="00A724DA"/>
    <w:rsid w:val="00D3035E"/>
    <w:rsid w:val="00EA4559"/>
    <w:rsid w:val="00F505A5"/>
    <w:rsid w:val="00F7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53F70"/>
  <w15:docId w15:val="{0613247D-3C7D-43E2-9CB8-9C9A07EC2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val="de-DE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komentarza">
    <w:name w:val="annotation text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styleId="Odwoaniedokomentarza">
    <w:name w:val="annotation reference"/>
    <w:basedOn w:val="Domylnaczcionkaakapitu"/>
    <w:rPr>
      <w:sz w:val="16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899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</vt:lpstr>
    </vt:vector>
  </TitlesOfParts>
  <Company/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</dc:title>
  <dc:creator>grudzien</dc:creator>
  <cp:lastModifiedBy>Marek Kulisz</cp:lastModifiedBy>
  <cp:revision>11</cp:revision>
  <dcterms:created xsi:type="dcterms:W3CDTF">2022-04-15T16:35:00Z</dcterms:created>
  <dcterms:modified xsi:type="dcterms:W3CDTF">2023-12-30T09:10:00Z</dcterms:modified>
</cp:coreProperties>
</file>